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9776" w:type="dxa"/>
        <w:tblLook w:val="04A0" w:firstRow="1" w:lastRow="0" w:firstColumn="1" w:lastColumn="0" w:noHBand="0" w:noVBand="1"/>
      </w:tblPr>
      <w:tblGrid>
        <w:gridCol w:w="2831"/>
        <w:gridCol w:w="2831"/>
        <w:gridCol w:w="4114"/>
      </w:tblGrid>
      <w:tr w:rsidR="006A37C4" w:rsidRPr="0038526C" w14:paraId="5038FB06" w14:textId="77777777" w:rsidTr="0038526C">
        <w:tc>
          <w:tcPr>
            <w:tcW w:w="9776" w:type="dxa"/>
            <w:gridSpan w:val="3"/>
            <w:tcBorders>
              <w:top w:val="single" w:sz="4" w:space="0" w:color="auto"/>
            </w:tcBorders>
            <w:shd w:val="clear" w:color="auto" w:fill="1F3864" w:themeFill="accent1" w:themeFillShade="80"/>
          </w:tcPr>
          <w:p w14:paraId="4589BD89" w14:textId="77777777" w:rsidR="006A37C4" w:rsidRPr="0038526C" w:rsidRDefault="006A37C4">
            <w:pPr>
              <w:rPr>
                <w:rFonts w:ascii="Times New Roman" w:hAnsi="Times New Roman" w:cs="Times New Roman"/>
                <w:sz w:val="24"/>
                <w:szCs w:val="24"/>
              </w:rPr>
            </w:pPr>
          </w:p>
        </w:tc>
      </w:tr>
      <w:tr w:rsidR="0038526C" w:rsidRPr="0038526C" w14:paraId="603A3DC5" w14:textId="77777777" w:rsidTr="0038526C">
        <w:tc>
          <w:tcPr>
            <w:tcW w:w="2831" w:type="dxa"/>
            <w:tcBorders>
              <w:top w:val="single" w:sz="4" w:space="0" w:color="auto"/>
            </w:tcBorders>
          </w:tcPr>
          <w:p w14:paraId="68840533" w14:textId="05415B15"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Jefe de laboratorio</w:t>
            </w:r>
          </w:p>
        </w:tc>
        <w:tc>
          <w:tcPr>
            <w:tcW w:w="6945" w:type="dxa"/>
            <w:gridSpan w:val="2"/>
            <w:tcBorders>
              <w:top w:val="single" w:sz="4" w:space="0" w:color="auto"/>
            </w:tcBorders>
          </w:tcPr>
          <w:p w14:paraId="42B2CB9E" w14:textId="0E433052"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Ing. Raúl Ortiz Gaona, PhD</w:t>
            </w:r>
          </w:p>
        </w:tc>
      </w:tr>
      <w:tr w:rsidR="0038526C" w:rsidRPr="0038526C" w14:paraId="534B20CD" w14:textId="77777777" w:rsidTr="0038526C">
        <w:tc>
          <w:tcPr>
            <w:tcW w:w="2831" w:type="dxa"/>
          </w:tcPr>
          <w:p w14:paraId="35609272" w14:textId="1FAB97B5"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Técnico de laboratorio</w:t>
            </w:r>
          </w:p>
        </w:tc>
        <w:tc>
          <w:tcPr>
            <w:tcW w:w="6945" w:type="dxa"/>
            <w:gridSpan w:val="2"/>
          </w:tcPr>
          <w:p w14:paraId="09C7DBE2" w14:textId="2573D4CD"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 xml:space="preserve">Ing. Andrea </w:t>
            </w:r>
            <w:proofErr w:type="spellStart"/>
            <w:r w:rsidRPr="0038526C">
              <w:rPr>
                <w:rFonts w:ascii="Times New Roman" w:hAnsi="Times New Roman" w:cs="Times New Roman"/>
                <w:sz w:val="24"/>
                <w:szCs w:val="24"/>
              </w:rPr>
              <w:t>Mory</w:t>
            </w:r>
            <w:proofErr w:type="spellEnd"/>
          </w:p>
        </w:tc>
      </w:tr>
      <w:tr w:rsidR="0038526C" w:rsidRPr="0038526C" w14:paraId="2B27F9A2" w14:textId="77777777" w:rsidTr="0038526C">
        <w:tc>
          <w:tcPr>
            <w:tcW w:w="2831" w:type="dxa"/>
          </w:tcPr>
          <w:p w14:paraId="04363F0E" w14:textId="74FEC6B9"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Curso / Ciclo</w:t>
            </w:r>
          </w:p>
        </w:tc>
        <w:tc>
          <w:tcPr>
            <w:tcW w:w="6945" w:type="dxa"/>
            <w:gridSpan w:val="2"/>
          </w:tcPr>
          <w:p w14:paraId="7BF96F19" w14:textId="565F35AB"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Séptimo Nivel</w:t>
            </w:r>
          </w:p>
        </w:tc>
      </w:tr>
      <w:tr w:rsidR="0038526C" w:rsidRPr="0038526C" w14:paraId="42EA734D" w14:textId="77777777" w:rsidTr="0038526C">
        <w:tc>
          <w:tcPr>
            <w:tcW w:w="2831" w:type="dxa"/>
            <w:tcBorders>
              <w:bottom w:val="single" w:sz="4" w:space="0" w:color="auto"/>
            </w:tcBorders>
          </w:tcPr>
          <w:p w14:paraId="37A096E4" w14:textId="1846F905"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Práctica # 5</w:t>
            </w:r>
          </w:p>
        </w:tc>
        <w:tc>
          <w:tcPr>
            <w:tcW w:w="6945" w:type="dxa"/>
            <w:gridSpan w:val="2"/>
            <w:tcBorders>
              <w:bottom w:val="single" w:sz="4" w:space="0" w:color="auto"/>
            </w:tcBorders>
          </w:tcPr>
          <w:p w14:paraId="19E3601A" w14:textId="01E1A42D"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Máscara de subred de longitud fija</w:t>
            </w:r>
          </w:p>
        </w:tc>
      </w:tr>
      <w:tr w:rsidR="0038526C" w:rsidRPr="0038526C" w14:paraId="5AC8E2B2" w14:textId="77777777" w:rsidTr="0038526C">
        <w:tc>
          <w:tcPr>
            <w:tcW w:w="2831" w:type="dxa"/>
            <w:tcBorders>
              <w:bottom w:val="single" w:sz="4" w:space="0" w:color="auto"/>
            </w:tcBorders>
          </w:tcPr>
          <w:p w14:paraId="3756311B" w14:textId="05240340"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Integrantes</w:t>
            </w:r>
          </w:p>
        </w:tc>
        <w:tc>
          <w:tcPr>
            <w:tcW w:w="6945" w:type="dxa"/>
            <w:gridSpan w:val="2"/>
            <w:tcBorders>
              <w:bottom w:val="single" w:sz="4" w:space="0" w:color="auto"/>
            </w:tcBorders>
          </w:tcPr>
          <w:p w14:paraId="16627901" w14:textId="16CDC19F" w:rsidR="006A37C4" w:rsidRPr="0038526C" w:rsidRDefault="006A37C4">
            <w:pPr>
              <w:rPr>
                <w:rFonts w:ascii="Times New Roman" w:hAnsi="Times New Roman" w:cs="Times New Roman"/>
                <w:sz w:val="24"/>
                <w:szCs w:val="24"/>
              </w:rPr>
            </w:pPr>
            <w:r w:rsidRPr="0038526C">
              <w:rPr>
                <w:rFonts w:ascii="Times New Roman" w:hAnsi="Times New Roman" w:cs="Times New Roman"/>
                <w:sz w:val="24"/>
                <w:szCs w:val="24"/>
              </w:rPr>
              <w:t>John Vacacela, Marisol Peñafiel, Emily Romero, Santiago Armijos</w:t>
            </w:r>
            <w:r w:rsidR="0038526C">
              <w:rPr>
                <w:rFonts w:ascii="Times New Roman" w:hAnsi="Times New Roman" w:cs="Times New Roman"/>
                <w:sz w:val="24"/>
                <w:szCs w:val="24"/>
              </w:rPr>
              <w:t xml:space="preserve">, Jorge Buelvas, </w:t>
            </w:r>
            <w:proofErr w:type="spellStart"/>
            <w:r w:rsidR="0038526C">
              <w:rPr>
                <w:rFonts w:ascii="Times New Roman" w:hAnsi="Times New Roman" w:cs="Times New Roman"/>
                <w:sz w:val="24"/>
                <w:szCs w:val="24"/>
              </w:rPr>
              <w:t>Jhustyn</w:t>
            </w:r>
            <w:proofErr w:type="spellEnd"/>
            <w:r w:rsidR="0038526C">
              <w:rPr>
                <w:rFonts w:ascii="Times New Roman" w:hAnsi="Times New Roman" w:cs="Times New Roman"/>
                <w:sz w:val="24"/>
                <w:szCs w:val="24"/>
              </w:rPr>
              <w:t xml:space="preserve"> Carvajal</w:t>
            </w:r>
          </w:p>
        </w:tc>
      </w:tr>
      <w:tr w:rsidR="0038526C" w:rsidRPr="0038526C" w14:paraId="7BA1F938" w14:textId="77777777" w:rsidTr="0038526C">
        <w:tc>
          <w:tcPr>
            <w:tcW w:w="2831" w:type="dxa"/>
            <w:tcBorders>
              <w:top w:val="single" w:sz="4" w:space="0" w:color="auto"/>
              <w:left w:val="nil"/>
              <w:bottom w:val="single" w:sz="4" w:space="0" w:color="auto"/>
              <w:right w:val="nil"/>
            </w:tcBorders>
          </w:tcPr>
          <w:p w14:paraId="797368B1" w14:textId="77777777" w:rsidR="006A37C4" w:rsidRPr="0038526C" w:rsidRDefault="006A37C4">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5B845698" w14:textId="77777777" w:rsidR="006A37C4" w:rsidRPr="0038526C" w:rsidRDefault="006A37C4">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7EFAEEA4" w14:textId="77777777" w:rsidR="006A37C4" w:rsidRPr="0038526C" w:rsidRDefault="006A37C4">
            <w:pPr>
              <w:rPr>
                <w:rFonts w:ascii="Times New Roman" w:hAnsi="Times New Roman" w:cs="Times New Roman"/>
                <w:sz w:val="24"/>
                <w:szCs w:val="24"/>
              </w:rPr>
            </w:pPr>
          </w:p>
        </w:tc>
      </w:tr>
      <w:tr w:rsidR="006A37C4" w:rsidRPr="0038526C" w14:paraId="5A92E0BA" w14:textId="77777777" w:rsidTr="0038526C">
        <w:tc>
          <w:tcPr>
            <w:tcW w:w="9776" w:type="dxa"/>
            <w:gridSpan w:val="3"/>
            <w:tcBorders>
              <w:top w:val="single" w:sz="4" w:space="0" w:color="auto"/>
            </w:tcBorders>
            <w:shd w:val="clear" w:color="auto" w:fill="1F3864" w:themeFill="accent1" w:themeFillShade="80"/>
          </w:tcPr>
          <w:p w14:paraId="4B822359" w14:textId="41D05B94" w:rsidR="006A37C4" w:rsidRPr="0038526C" w:rsidRDefault="006A37C4" w:rsidP="006A37C4">
            <w:pPr>
              <w:pStyle w:val="Prrafodelista"/>
              <w:numPr>
                <w:ilvl w:val="0"/>
                <w:numId w:val="1"/>
              </w:numPr>
              <w:rPr>
                <w:rFonts w:ascii="Times New Roman" w:hAnsi="Times New Roman" w:cs="Times New Roman"/>
                <w:b/>
                <w:bCs/>
                <w:sz w:val="28"/>
                <w:szCs w:val="28"/>
              </w:rPr>
            </w:pPr>
            <w:r w:rsidRPr="0038526C">
              <w:rPr>
                <w:rFonts w:ascii="Times New Roman" w:hAnsi="Times New Roman" w:cs="Times New Roman"/>
                <w:b/>
                <w:bCs/>
                <w:sz w:val="28"/>
                <w:szCs w:val="28"/>
              </w:rPr>
              <w:t>ANTECEDENTES</w:t>
            </w:r>
          </w:p>
        </w:tc>
      </w:tr>
      <w:tr w:rsidR="006A37C4" w:rsidRPr="0038526C" w14:paraId="0EBD63E4" w14:textId="77777777" w:rsidTr="0038526C">
        <w:trPr>
          <w:trHeight w:val="547"/>
        </w:trPr>
        <w:tc>
          <w:tcPr>
            <w:tcW w:w="9776" w:type="dxa"/>
            <w:gridSpan w:val="3"/>
            <w:tcBorders>
              <w:bottom w:val="single" w:sz="4" w:space="0" w:color="auto"/>
            </w:tcBorders>
          </w:tcPr>
          <w:p w14:paraId="2E97EF5B" w14:textId="77777777" w:rsidR="006A37C4" w:rsidRPr="0038526C" w:rsidRDefault="006A37C4" w:rsidP="00151241">
            <w:pPr>
              <w:spacing w:before="240" w:line="276" w:lineRule="auto"/>
              <w:jc w:val="both"/>
              <w:rPr>
                <w:rFonts w:ascii="Times New Roman" w:hAnsi="Times New Roman" w:cs="Times New Roman"/>
                <w:sz w:val="24"/>
                <w:szCs w:val="24"/>
              </w:rPr>
            </w:pPr>
            <w:r w:rsidRPr="0038526C">
              <w:rPr>
                <w:rFonts w:ascii="Times New Roman" w:hAnsi="Times New Roman" w:cs="Times New Roman"/>
                <w:sz w:val="24"/>
                <w:szCs w:val="24"/>
              </w:rPr>
              <w:t>El subnetting es el proceso de dividir una red IP única en subredes más pequeñas sin tener que dar a conocer de esto al Internet.</w:t>
            </w:r>
          </w:p>
          <w:p w14:paraId="1D7B90CE" w14:textId="77777777" w:rsidR="006A37C4" w:rsidRPr="0038526C" w:rsidRDefault="006A37C4" w:rsidP="00151241">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Utilidad:</w:t>
            </w:r>
          </w:p>
          <w:p w14:paraId="60B9F653" w14:textId="77777777" w:rsidR="006A37C4" w:rsidRPr="0038526C" w:rsidRDefault="006A37C4" w:rsidP="00151241">
            <w:pPr>
              <w:pStyle w:val="Prrafodelista"/>
              <w:numPr>
                <w:ilvl w:val="0"/>
                <w:numId w:val="2"/>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Permite una mejor organización de la red, asignando cada subred a un departamento o dependencia en particular.</w:t>
            </w:r>
          </w:p>
          <w:p w14:paraId="15279370" w14:textId="223670FF" w:rsidR="006A37C4" w:rsidRPr="0038526C" w:rsidRDefault="006A37C4" w:rsidP="00151241">
            <w:pPr>
              <w:pStyle w:val="Prrafodelista"/>
              <w:numPr>
                <w:ilvl w:val="0"/>
                <w:numId w:val="2"/>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Frente a un problema, no se afecta toda la </w:t>
            </w:r>
            <w:r w:rsidR="00151241" w:rsidRPr="0038526C">
              <w:rPr>
                <w:rFonts w:ascii="Times New Roman" w:hAnsi="Times New Roman" w:cs="Times New Roman"/>
                <w:sz w:val="24"/>
                <w:szCs w:val="24"/>
              </w:rPr>
              <w:t>red,</w:t>
            </w:r>
            <w:r w:rsidRPr="0038526C">
              <w:rPr>
                <w:rFonts w:ascii="Times New Roman" w:hAnsi="Times New Roman" w:cs="Times New Roman"/>
                <w:sz w:val="24"/>
                <w:szCs w:val="24"/>
              </w:rPr>
              <w:t xml:space="preserve"> sino que el problema queda aislado a una parte de la red que es una subred.</w:t>
            </w:r>
          </w:p>
          <w:p w14:paraId="15D3EAF6" w14:textId="77777777" w:rsidR="006A37C4" w:rsidRPr="0038526C" w:rsidRDefault="00151241" w:rsidP="00151241">
            <w:pPr>
              <w:pStyle w:val="Prrafodelista"/>
              <w:numPr>
                <w:ilvl w:val="0"/>
                <w:numId w:val="2"/>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Se mejora la seguridad, limitando el tráfico de cada departamento dentro de su respectiva subred, impidiendo que el tráfico fluya por las subredes de otros departamentos.</w:t>
            </w:r>
          </w:p>
          <w:p w14:paraId="3FEFB7EA" w14:textId="77777777" w:rsidR="00151241" w:rsidRPr="0038526C" w:rsidRDefault="00151241" w:rsidP="00151241">
            <w:pPr>
              <w:pStyle w:val="Prrafodelista"/>
              <w:numPr>
                <w:ilvl w:val="0"/>
                <w:numId w:val="2"/>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Se disminuye el broadcast, disminuyendo el tráfico en la red, aumentando le eficiencia de la red.</w:t>
            </w:r>
          </w:p>
          <w:p w14:paraId="324910A6" w14:textId="77777777" w:rsidR="00151241" w:rsidRPr="0038526C" w:rsidRDefault="00151241" w:rsidP="00151241">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Hay dos formas de hacer subnetting: con máscaras de red de longitud fija y con máscaras de red de longitud variable. La primera forma crea subredes, todas con la capacidad de soportar el mismo número de hosts.</w:t>
            </w:r>
          </w:p>
          <w:p w14:paraId="5D472E05" w14:textId="337F360B" w:rsidR="00151241" w:rsidRPr="0038526C" w:rsidRDefault="00151241" w:rsidP="00151241">
            <w:pPr>
              <w:rPr>
                <w:rFonts w:ascii="Times New Roman" w:hAnsi="Times New Roman" w:cs="Times New Roman"/>
                <w:sz w:val="24"/>
                <w:szCs w:val="24"/>
              </w:rPr>
            </w:pPr>
          </w:p>
        </w:tc>
      </w:tr>
      <w:tr w:rsidR="0038526C" w:rsidRPr="0038526C" w14:paraId="29B1FAA5" w14:textId="77777777" w:rsidTr="0038526C">
        <w:tc>
          <w:tcPr>
            <w:tcW w:w="2831" w:type="dxa"/>
            <w:tcBorders>
              <w:top w:val="nil"/>
              <w:left w:val="nil"/>
              <w:bottom w:val="single" w:sz="4" w:space="0" w:color="auto"/>
              <w:right w:val="nil"/>
            </w:tcBorders>
          </w:tcPr>
          <w:p w14:paraId="3128A447" w14:textId="77777777" w:rsidR="006A37C4" w:rsidRPr="0038526C" w:rsidRDefault="006A37C4">
            <w:pPr>
              <w:rPr>
                <w:rFonts w:ascii="Times New Roman" w:hAnsi="Times New Roman" w:cs="Times New Roman"/>
                <w:sz w:val="24"/>
                <w:szCs w:val="24"/>
              </w:rPr>
            </w:pPr>
          </w:p>
        </w:tc>
        <w:tc>
          <w:tcPr>
            <w:tcW w:w="2831" w:type="dxa"/>
            <w:tcBorders>
              <w:top w:val="single" w:sz="4" w:space="0" w:color="auto"/>
              <w:left w:val="nil"/>
              <w:right w:val="nil"/>
            </w:tcBorders>
          </w:tcPr>
          <w:p w14:paraId="7F32F95A" w14:textId="77777777" w:rsidR="006A37C4" w:rsidRPr="0038526C" w:rsidRDefault="006A37C4">
            <w:pPr>
              <w:rPr>
                <w:rFonts w:ascii="Times New Roman" w:hAnsi="Times New Roman" w:cs="Times New Roman"/>
                <w:sz w:val="24"/>
                <w:szCs w:val="24"/>
              </w:rPr>
            </w:pPr>
          </w:p>
        </w:tc>
        <w:tc>
          <w:tcPr>
            <w:tcW w:w="4114" w:type="dxa"/>
            <w:tcBorders>
              <w:top w:val="nil"/>
              <w:left w:val="nil"/>
              <w:bottom w:val="nil"/>
              <w:right w:val="nil"/>
            </w:tcBorders>
          </w:tcPr>
          <w:p w14:paraId="6194EF6C" w14:textId="77777777" w:rsidR="006A37C4" w:rsidRPr="0038526C" w:rsidRDefault="006A37C4">
            <w:pPr>
              <w:rPr>
                <w:rFonts w:ascii="Times New Roman" w:hAnsi="Times New Roman" w:cs="Times New Roman"/>
                <w:sz w:val="24"/>
                <w:szCs w:val="24"/>
              </w:rPr>
            </w:pPr>
          </w:p>
        </w:tc>
      </w:tr>
      <w:tr w:rsidR="00151241" w:rsidRPr="0038526C" w14:paraId="45C1EA14" w14:textId="77777777" w:rsidTr="0038526C">
        <w:tc>
          <w:tcPr>
            <w:tcW w:w="9776" w:type="dxa"/>
            <w:gridSpan w:val="3"/>
            <w:tcBorders>
              <w:top w:val="single" w:sz="4" w:space="0" w:color="auto"/>
              <w:bottom w:val="single" w:sz="4" w:space="0" w:color="auto"/>
            </w:tcBorders>
            <w:shd w:val="clear" w:color="auto" w:fill="1F3864" w:themeFill="accent1" w:themeFillShade="80"/>
          </w:tcPr>
          <w:p w14:paraId="161F31B0" w14:textId="3505055A" w:rsidR="00151241" w:rsidRPr="00CA2918" w:rsidRDefault="00151241" w:rsidP="00151241">
            <w:pPr>
              <w:pStyle w:val="Prrafodelista"/>
              <w:numPr>
                <w:ilvl w:val="0"/>
                <w:numId w:val="1"/>
              </w:numPr>
              <w:rPr>
                <w:rFonts w:ascii="Times New Roman" w:hAnsi="Times New Roman" w:cs="Times New Roman"/>
                <w:b/>
                <w:bCs/>
                <w:sz w:val="24"/>
                <w:szCs w:val="24"/>
              </w:rPr>
            </w:pPr>
            <w:r w:rsidRPr="00CA2918">
              <w:rPr>
                <w:rFonts w:ascii="Times New Roman" w:hAnsi="Times New Roman" w:cs="Times New Roman"/>
                <w:b/>
                <w:bCs/>
                <w:sz w:val="28"/>
                <w:szCs w:val="28"/>
              </w:rPr>
              <w:t>OBJETIVO</w:t>
            </w:r>
          </w:p>
        </w:tc>
      </w:tr>
      <w:tr w:rsidR="00151241" w:rsidRPr="0038526C" w14:paraId="51F6EC21" w14:textId="77777777" w:rsidTr="0038526C">
        <w:tc>
          <w:tcPr>
            <w:tcW w:w="9776" w:type="dxa"/>
            <w:gridSpan w:val="3"/>
            <w:tcBorders>
              <w:top w:val="single" w:sz="4" w:space="0" w:color="auto"/>
              <w:left w:val="single" w:sz="4" w:space="0" w:color="auto"/>
              <w:bottom w:val="single" w:sz="4" w:space="0" w:color="auto"/>
              <w:right w:val="single" w:sz="4" w:space="0" w:color="auto"/>
            </w:tcBorders>
          </w:tcPr>
          <w:p w14:paraId="1F2ED839" w14:textId="6329B369" w:rsidR="00151241" w:rsidRPr="0038526C" w:rsidRDefault="00151241" w:rsidP="00151241">
            <w:pPr>
              <w:spacing w:before="240"/>
              <w:rPr>
                <w:rFonts w:ascii="Times New Roman" w:hAnsi="Times New Roman" w:cs="Times New Roman"/>
                <w:sz w:val="24"/>
                <w:szCs w:val="24"/>
              </w:rPr>
            </w:pPr>
            <w:r w:rsidRPr="0038526C">
              <w:rPr>
                <w:rFonts w:ascii="Times New Roman" w:hAnsi="Times New Roman" w:cs="Times New Roman"/>
                <w:sz w:val="24"/>
                <w:szCs w:val="24"/>
              </w:rPr>
              <w:t>El objetivo de la práctica es el siguiente:</w:t>
            </w:r>
          </w:p>
          <w:p w14:paraId="407AB369" w14:textId="77777777" w:rsidR="00151241" w:rsidRPr="0038526C" w:rsidRDefault="00151241" w:rsidP="00151241">
            <w:pPr>
              <w:pStyle w:val="Prrafodelista"/>
              <w:numPr>
                <w:ilvl w:val="0"/>
                <w:numId w:val="3"/>
              </w:numPr>
              <w:rPr>
                <w:rFonts w:ascii="Times New Roman" w:hAnsi="Times New Roman" w:cs="Times New Roman"/>
                <w:sz w:val="24"/>
                <w:szCs w:val="24"/>
              </w:rPr>
            </w:pPr>
            <w:r w:rsidRPr="0038526C">
              <w:rPr>
                <w:rFonts w:ascii="Times New Roman" w:hAnsi="Times New Roman" w:cs="Times New Roman"/>
                <w:sz w:val="24"/>
                <w:szCs w:val="24"/>
              </w:rPr>
              <w:t>Crear subredes con máscara de longitud fija dentro de una red.</w:t>
            </w:r>
          </w:p>
          <w:p w14:paraId="06A062B2" w14:textId="72A86013" w:rsidR="00151241" w:rsidRPr="0038526C" w:rsidRDefault="00151241" w:rsidP="00151241">
            <w:pPr>
              <w:pStyle w:val="Prrafodelista"/>
              <w:rPr>
                <w:rFonts w:ascii="Times New Roman" w:hAnsi="Times New Roman" w:cs="Times New Roman"/>
                <w:sz w:val="24"/>
                <w:szCs w:val="24"/>
              </w:rPr>
            </w:pPr>
          </w:p>
        </w:tc>
      </w:tr>
      <w:tr w:rsidR="0038526C" w:rsidRPr="0038526C" w14:paraId="489DB016" w14:textId="77777777" w:rsidTr="0038526C">
        <w:tc>
          <w:tcPr>
            <w:tcW w:w="2831" w:type="dxa"/>
            <w:tcBorders>
              <w:top w:val="single" w:sz="4" w:space="0" w:color="auto"/>
              <w:left w:val="nil"/>
              <w:bottom w:val="single" w:sz="4" w:space="0" w:color="auto"/>
              <w:right w:val="nil"/>
            </w:tcBorders>
          </w:tcPr>
          <w:p w14:paraId="08CD80F0" w14:textId="77777777" w:rsidR="006A37C4" w:rsidRPr="0038526C" w:rsidRDefault="006A37C4">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4ED82D96" w14:textId="77777777" w:rsidR="006A37C4" w:rsidRPr="0038526C" w:rsidRDefault="006A37C4">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5659A863" w14:textId="77777777" w:rsidR="006A37C4" w:rsidRPr="0038526C" w:rsidRDefault="006A37C4">
            <w:pPr>
              <w:rPr>
                <w:rFonts w:ascii="Times New Roman" w:hAnsi="Times New Roman" w:cs="Times New Roman"/>
                <w:sz w:val="24"/>
                <w:szCs w:val="24"/>
              </w:rPr>
            </w:pPr>
          </w:p>
        </w:tc>
      </w:tr>
      <w:tr w:rsidR="00151241" w:rsidRPr="0038526C" w14:paraId="47E4007E" w14:textId="77777777" w:rsidTr="0038526C">
        <w:tc>
          <w:tcPr>
            <w:tcW w:w="9776" w:type="dxa"/>
            <w:gridSpan w:val="3"/>
            <w:tcBorders>
              <w:top w:val="single" w:sz="4" w:space="0" w:color="auto"/>
              <w:bottom w:val="single" w:sz="4" w:space="0" w:color="auto"/>
            </w:tcBorders>
            <w:shd w:val="clear" w:color="auto" w:fill="1F3864" w:themeFill="accent1" w:themeFillShade="80"/>
          </w:tcPr>
          <w:p w14:paraId="40F9BD67" w14:textId="1698CE2E" w:rsidR="00151241" w:rsidRPr="00CA2918" w:rsidRDefault="00151241" w:rsidP="00A42C88">
            <w:pPr>
              <w:pStyle w:val="Prrafodelista"/>
              <w:numPr>
                <w:ilvl w:val="0"/>
                <w:numId w:val="1"/>
              </w:numPr>
              <w:rPr>
                <w:rFonts w:ascii="Times New Roman" w:hAnsi="Times New Roman" w:cs="Times New Roman"/>
                <w:b/>
                <w:bCs/>
                <w:sz w:val="24"/>
                <w:szCs w:val="24"/>
              </w:rPr>
            </w:pPr>
            <w:r w:rsidRPr="00CA2918">
              <w:rPr>
                <w:rFonts w:ascii="Times New Roman" w:hAnsi="Times New Roman" w:cs="Times New Roman"/>
                <w:b/>
                <w:bCs/>
                <w:sz w:val="28"/>
                <w:szCs w:val="28"/>
              </w:rPr>
              <w:t>EQUIPO Y MATERIALES</w:t>
            </w:r>
          </w:p>
        </w:tc>
      </w:tr>
      <w:tr w:rsidR="00151241" w:rsidRPr="0038526C" w14:paraId="1E33B1D7" w14:textId="77777777" w:rsidTr="0038526C">
        <w:tc>
          <w:tcPr>
            <w:tcW w:w="9776" w:type="dxa"/>
            <w:gridSpan w:val="3"/>
            <w:tcBorders>
              <w:bottom w:val="single" w:sz="4" w:space="0" w:color="auto"/>
            </w:tcBorders>
          </w:tcPr>
          <w:p w14:paraId="76DD842D" w14:textId="77777777" w:rsidR="00151241" w:rsidRPr="0038526C" w:rsidRDefault="00151241" w:rsidP="00151241">
            <w:pPr>
              <w:spacing w:line="276" w:lineRule="auto"/>
              <w:rPr>
                <w:rFonts w:ascii="Times New Roman" w:hAnsi="Times New Roman" w:cs="Times New Roman"/>
                <w:sz w:val="24"/>
                <w:szCs w:val="24"/>
              </w:rPr>
            </w:pPr>
            <w:r w:rsidRPr="0038526C">
              <w:rPr>
                <w:rFonts w:ascii="Times New Roman" w:hAnsi="Times New Roman" w:cs="Times New Roman"/>
                <w:sz w:val="24"/>
                <w:szCs w:val="24"/>
              </w:rPr>
              <w:t>2 switches</w:t>
            </w:r>
          </w:p>
          <w:p w14:paraId="6F4798CA" w14:textId="00C932A6" w:rsidR="00151241" w:rsidRPr="0038526C" w:rsidRDefault="00151241" w:rsidP="00151241">
            <w:pPr>
              <w:spacing w:line="276" w:lineRule="auto"/>
              <w:rPr>
                <w:rFonts w:ascii="Times New Roman" w:hAnsi="Times New Roman" w:cs="Times New Roman"/>
                <w:sz w:val="24"/>
                <w:szCs w:val="24"/>
              </w:rPr>
            </w:pPr>
            <w:r w:rsidRPr="0038526C">
              <w:rPr>
                <w:rFonts w:ascii="Times New Roman" w:hAnsi="Times New Roman" w:cs="Times New Roman"/>
                <w:sz w:val="24"/>
                <w:szCs w:val="24"/>
              </w:rPr>
              <w:t>4 PCs</w:t>
            </w:r>
          </w:p>
          <w:p w14:paraId="21019CF7" w14:textId="41A8C19A" w:rsidR="00151241" w:rsidRPr="0038526C" w:rsidRDefault="00151241" w:rsidP="00151241">
            <w:pPr>
              <w:spacing w:line="276" w:lineRule="auto"/>
              <w:rPr>
                <w:rFonts w:ascii="Times New Roman" w:hAnsi="Times New Roman" w:cs="Times New Roman"/>
                <w:sz w:val="24"/>
                <w:szCs w:val="24"/>
              </w:rPr>
            </w:pPr>
            <w:r w:rsidRPr="0038526C">
              <w:rPr>
                <w:rFonts w:ascii="Times New Roman" w:hAnsi="Times New Roman" w:cs="Times New Roman"/>
                <w:sz w:val="24"/>
                <w:szCs w:val="24"/>
              </w:rPr>
              <w:t>1 ruteador</w:t>
            </w:r>
          </w:p>
          <w:p w14:paraId="6FAD5ACA" w14:textId="77777777" w:rsidR="00151241" w:rsidRPr="0038526C" w:rsidRDefault="00151241" w:rsidP="00151241">
            <w:pPr>
              <w:spacing w:line="276" w:lineRule="auto"/>
              <w:rPr>
                <w:rFonts w:ascii="Times New Roman" w:hAnsi="Times New Roman" w:cs="Times New Roman"/>
                <w:sz w:val="24"/>
                <w:szCs w:val="24"/>
              </w:rPr>
            </w:pPr>
            <w:r w:rsidRPr="0038526C">
              <w:rPr>
                <w:rFonts w:ascii="Times New Roman" w:hAnsi="Times New Roman" w:cs="Times New Roman"/>
                <w:sz w:val="24"/>
                <w:szCs w:val="24"/>
              </w:rPr>
              <w:t>6 cables directos</w:t>
            </w:r>
          </w:p>
          <w:p w14:paraId="431BD7D4" w14:textId="45BCF2BB" w:rsidR="00151241" w:rsidRPr="0038526C" w:rsidRDefault="00151241" w:rsidP="00151241">
            <w:pPr>
              <w:spacing w:line="276" w:lineRule="auto"/>
              <w:rPr>
                <w:rFonts w:ascii="Times New Roman" w:hAnsi="Times New Roman" w:cs="Times New Roman"/>
                <w:sz w:val="24"/>
                <w:szCs w:val="24"/>
              </w:rPr>
            </w:pPr>
            <w:r w:rsidRPr="0038526C">
              <w:rPr>
                <w:rFonts w:ascii="Times New Roman" w:hAnsi="Times New Roman" w:cs="Times New Roman"/>
                <w:sz w:val="24"/>
                <w:szCs w:val="24"/>
              </w:rPr>
              <w:t>1 cable de consola</w:t>
            </w:r>
          </w:p>
        </w:tc>
      </w:tr>
      <w:tr w:rsidR="0038526C" w:rsidRPr="0038526C" w14:paraId="23F82E74" w14:textId="77777777" w:rsidTr="0038526C">
        <w:tc>
          <w:tcPr>
            <w:tcW w:w="2831" w:type="dxa"/>
            <w:tcBorders>
              <w:top w:val="single" w:sz="4" w:space="0" w:color="auto"/>
              <w:left w:val="nil"/>
              <w:bottom w:val="single" w:sz="4" w:space="0" w:color="auto"/>
              <w:right w:val="nil"/>
            </w:tcBorders>
          </w:tcPr>
          <w:p w14:paraId="1D28A40A" w14:textId="77777777" w:rsidR="00151241" w:rsidRPr="0038526C" w:rsidRDefault="00151241">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3B29C3F6" w14:textId="77777777" w:rsidR="00151241" w:rsidRPr="0038526C" w:rsidRDefault="00151241">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4C4F9446" w14:textId="77777777" w:rsidR="00151241" w:rsidRPr="0038526C" w:rsidRDefault="00151241">
            <w:pPr>
              <w:rPr>
                <w:rFonts w:ascii="Times New Roman" w:hAnsi="Times New Roman" w:cs="Times New Roman"/>
                <w:sz w:val="24"/>
                <w:szCs w:val="24"/>
              </w:rPr>
            </w:pPr>
          </w:p>
        </w:tc>
      </w:tr>
      <w:tr w:rsidR="00151241" w:rsidRPr="0038526C" w14:paraId="1168AF81" w14:textId="77777777" w:rsidTr="0038526C">
        <w:tc>
          <w:tcPr>
            <w:tcW w:w="9776" w:type="dxa"/>
            <w:gridSpan w:val="3"/>
            <w:tcBorders>
              <w:top w:val="single" w:sz="4" w:space="0" w:color="auto"/>
            </w:tcBorders>
            <w:shd w:val="clear" w:color="auto" w:fill="1F3864" w:themeFill="accent1" w:themeFillShade="80"/>
          </w:tcPr>
          <w:p w14:paraId="3F3FE609" w14:textId="7278C2E1" w:rsidR="00151241" w:rsidRPr="00CA2918" w:rsidRDefault="00A42C88" w:rsidP="00A42C88">
            <w:pPr>
              <w:pStyle w:val="Prrafodelista"/>
              <w:numPr>
                <w:ilvl w:val="0"/>
                <w:numId w:val="1"/>
              </w:numPr>
              <w:rPr>
                <w:rFonts w:ascii="Times New Roman" w:hAnsi="Times New Roman" w:cs="Times New Roman"/>
                <w:b/>
                <w:bCs/>
                <w:sz w:val="28"/>
                <w:szCs w:val="28"/>
              </w:rPr>
            </w:pPr>
            <w:r w:rsidRPr="00CA2918">
              <w:rPr>
                <w:rFonts w:ascii="Times New Roman" w:hAnsi="Times New Roman" w:cs="Times New Roman"/>
                <w:b/>
                <w:bCs/>
                <w:sz w:val="28"/>
                <w:szCs w:val="28"/>
              </w:rPr>
              <w:t>DISEÑO DE LA RED</w:t>
            </w:r>
          </w:p>
        </w:tc>
      </w:tr>
      <w:tr w:rsidR="00A42C88" w:rsidRPr="0038526C" w14:paraId="386C4696" w14:textId="77777777" w:rsidTr="0038526C">
        <w:tc>
          <w:tcPr>
            <w:tcW w:w="9776" w:type="dxa"/>
            <w:gridSpan w:val="3"/>
          </w:tcPr>
          <w:p w14:paraId="07AF9E4E" w14:textId="77777777"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Datos:</w:t>
            </w:r>
          </w:p>
          <w:p w14:paraId="03FB87B9" w14:textId="77777777"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La dirección de la red es 210.10.56.0</w:t>
            </w:r>
          </w:p>
          <w:p w14:paraId="074DCBFF" w14:textId="77777777" w:rsidR="00A42C88" w:rsidRPr="0038526C" w:rsidRDefault="00A42C88" w:rsidP="0019146C">
            <w:pPr>
              <w:spacing w:line="276" w:lineRule="auto"/>
              <w:jc w:val="both"/>
              <w:rPr>
                <w:rFonts w:ascii="Times New Roman" w:hAnsi="Times New Roman" w:cs="Times New Roman"/>
                <w:sz w:val="24"/>
                <w:szCs w:val="24"/>
              </w:rPr>
            </w:pPr>
          </w:p>
          <w:p w14:paraId="0B73D278" w14:textId="77777777"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Cálculo de la máscara de subred</w:t>
            </w:r>
          </w:p>
          <w:p w14:paraId="5BC6235A" w14:textId="77777777"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lastRenderedPageBreak/>
              <w:t>Se debe tomar prestado un número n de bits de la dirección de host para que formen parte de la dirección de red de cada subred. n está en función del número de subredes que se necesitan crear.</w:t>
            </w:r>
          </w:p>
          <w:p w14:paraId="4F5238C7" w14:textId="77777777" w:rsidR="00A42C88" w:rsidRPr="0038526C" w:rsidRDefault="00A42C88" w:rsidP="0019146C">
            <w:pPr>
              <w:spacing w:line="276" w:lineRule="auto"/>
              <w:jc w:val="both"/>
              <w:rPr>
                <w:rFonts w:ascii="Times New Roman" w:hAnsi="Times New Roman" w:cs="Times New Roman"/>
                <w:sz w:val="24"/>
                <w:szCs w:val="24"/>
              </w:rPr>
            </w:pPr>
          </w:p>
          <w:p w14:paraId="3DADEF81" w14:textId="77777777"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Pasos:</w:t>
            </w:r>
          </w:p>
          <w:p w14:paraId="38B2153F" w14:textId="77777777" w:rsidR="00A42C88" w:rsidRPr="0038526C" w:rsidRDefault="00A42C88" w:rsidP="0019146C">
            <w:pPr>
              <w:pStyle w:val="Prrafodelista"/>
              <w:numPr>
                <w:ilvl w:val="0"/>
                <w:numId w:val="5"/>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Identificamos la clase a la que pertenece la dirección de red. Al estar en primer byte de la dirección entre 192 y 233, la clase es C.</w:t>
            </w:r>
          </w:p>
          <w:p w14:paraId="6801567F" w14:textId="244C8642" w:rsidR="00A42C88" w:rsidRPr="0038526C" w:rsidRDefault="00A42C88" w:rsidP="0019146C">
            <w:pPr>
              <w:pStyle w:val="Prrafodelista"/>
              <w:numPr>
                <w:ilvl w:val="0"/>
                <w:numId w:val="5"/>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Identificamos la máscara de una red clase C: 255.255.255.0, que en binario es:</w:t>
            </w:r>
          </w:p>
          <w:p w14:paraId="26C75BC8" w14:textId="77777777" w:rsidR="0019146C" w:rsidRPr="0038526C" w:rsidRDefault="0019146C" w:rsidP="0019146C">
            <w:pPr>
              <w:pStyle w:val="Prrafodelista"/>
              <w:spacing w:line="276" w:lineRule="auto"/>
              <w:jc w:val="both"/>
              <w:rPr>
                <w:rFonts w:ascii="Times New Roman" w:hAnsi="Times New Roman" w:cs="Times New Roman"/>
                <w:sz w:val="24"/>
                <w:szCs w:val="24"/>
              </w:rPr>
            </w:pPr>
          </w:p>
          <w:p w14:paraId="1CA77555" w14:textId="4BC5934A" w:rsidR="00A42C88" w:rsidRPr="0038526C" w:rsidRDefault="00A42C88" w:rsidP="0019146C">
            <w:pPr>
              <w:pStyle w:val="Prrafodelista"/>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11111111.11111111.11111111.11111111.00000000</w:t>
            </w:r>
          </w:p>
          <w:p w14:paraId="75B0625C" w14:textId="77777777" w:rsidR="0019146C" w:rsidRPr="0038526C" w:rsidRDefault="0019146C" w:rsidP="0019146C">
            <w:pPr>
              <w:pStyle w:val="Prrafodelista"/>
              <w:spacing w:line="276" w:lineRule="auto"/>
              <w:jc w:val="both"/>
              <w:rPr>
                <w:rFonts w:ascii="Times New Roman" w:hAnsi="Times New Roman" w:cs="Times New Roman"/>
                <w:sz w:val="24"/>
                <w:szCs w:val="24"/>
              </w:rPr>
            </w:pPr>
          </w:p>
          <w:p w14:paraId="2DE59E87" w14:textId="77777777" w:rsidR="00A42C88" w:rsidRPr="0038526C" w:rsidRDefault="00A42C88" w:rsidP="0019146C">
            <w:pPr>
              <w:pStyle w:val="Prrafodelista"/>
              <w:numPr>
                <w:ilvl w:val="0"/>
                <w:numId w:val="5"/>
              </w:num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Determinamos el número n de bits que tomaremos del cuarto octeto, haciendo cumplir que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≥número de subredes</m:t>
              </m:r>
            </m:oMath>
            <w:r w:rsidRPr="0038526C">
              <w:rPr>
                <w:rFonts w:ascii="Times New Roman" w:eastAsiaTheme="minorEastAsia" w:hAnsi="Times New Roman" w:cs="Times New Roman"/>
                <w:sz w:val="24"/>
                <w:szCs w:val="24"/>
              </w:rPr>
              <w:t xml:space="preserve">. En nuestro caso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≥3</m:t>
              </m:r>
            </m:oMath>
            <w:r w:rsidRPr="0038526C">
              <w:rPr>
                <w:rFonts w:ascii="Times New Roman" w:eastAsiaTheme="minorEastAsia" w:hAnsi="Times New Roman" w:cs="Times New Roman"/>
                <w:sz w:val="24"/>
                <w:szCs w:val="24"/>
              </w:rPr>
              <w:t xml:space="preserve">. Por lo tanto, n=2. Es decir, tomaremos los dos primeros bits de la izquierda del último byte de la máscara. Así, podremos crear hasta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=4</m:t>
              </m:r>
            </m:oMath>
            <w:r w:rsidRPr="0038526C">
              <w:rPr>
                <w:rFonts w:ascii="Times New Roman" w:eastAsiaTheme="minorEastAsia" w:hAnsi="Times New Roman" w:cs="Times New Roman"/>
                <w:sz w:val="24"/>
                <w:szCs w:val="24"/>
              </w:rPr>
              <w:t xml:space="preserve"> subredes,</w:t>
            </w:r>
          </w:p>
          <w:p w14:paraId="5AA1B403" w14:textId="62BC3A8C" w:rsidR="00A42C88" w:rsidRPr="0038526C" w:rsidRDefault="00A42C88" w:rsidP="0019146C">
            <w:pPr>
              <w:pStyle w:val="Prrafodelista"/>
              <w:spacing w:line="276" w:lineRule="auto"/>
              <w:jc w:val="both"/>
              <w:rPr>
                <w:rFonts w:ascii="Times New Roman" w:eastAsiaTheme="minorEastAsia" w:hAnsi="Times New Roman" w:cs="Times New Roman"/>
                <w:sz w:val="24"/>
                <w:szCs w:val="24"/>
              </w:rPr>
            </w:pPr>
            <w:r w:rsidRPr="0038526C">
              <w:rPr>
                <w:rFonts w:ascii="Times New Roman" w:eastAsiaTheme="minorEastAsia" w:hAnsi="Times New Roman" w:cs="Times New Roman"/>
                <w:sz w:val="24"/>
                <w:szCs w:val="24"/>
              </w:rPr>
              <w:t>La máscara de subred en binario es:</w:t>
            </w:r>
          </w:p>
          <w:p w14:paraId="2922BE9B" w14:textId="77186740" w:rsidR="0019146C" w:rsidRPr="0038526C" w:rsidRDefault="0019146C" w:rsidP="0019146C">
            <w:pPr>
              <w:pStyle w:val="Prrafodelista"/>
              <w:numPr>
                <w:ilvl w:val="0"/>
                <w:numId w:val="5"/>
              </w:numPr>
              <w:spacing w:line="276" w:lineRule="auto"/>
              <w:jc w:val="both"/>
              <w:rPr>
                <w:rFonts w:ascii="Times New Roman" w:eastAsiaTheme="minorEastAsia" w:hAnsi="Times New Roman" w:cs="Times New Roman"/>
                <w:color w:val="FFFFFF" w:themeColor="background1"/>
                <w:sz w:val="24"/>
                <w:szCs w:val="24"/>
              </w:rPr>
            </w:pPr>
          </w:p>
          <w:p w14:paraId="3DC8AC82" w14:textId="34F6F702" w:rsidR="00A42C88" w:rsidRPr="0038526C" w:rsidRDefault="00A42C88" w:rsidP="0019146C">
            <w:pPr>
              <w:pStyle w:val="Prrafodelista"/>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11111111.11111111.11111111.11111111.</w:t>
            </w:r>
            <w:r w:rsidRPr="0038526C">
              <w:rPr>
                <w:rFonts w:ascii="Times New Roman" w:hAnsi="Times New Roman" w:cs="Times New Roman"/>
                <w:color w:val="FF0000"/>
                <w:sz w:val="24"/>
                <w:szCs w:val="24"/>
              </w:rPr>
              <w:t>11</w:t>
            </w:r>
            <w:r w:rsidRPr="0038526C">
              <w:rPr>
                <w:rFonts w:ascii="Times New Roman" w:hAnsi="Times New Roman" w:cs="Times New Roman"/>
                <w:sz w:val="24"/>
                <w:szCs w:val="24"/>
              </w:rPr>
              <w:t>000000</w:t>
            </w:r>
          </w:p>
          <w:p w14:paraId="016ED222" w14:textId="77777777" w:rsidR="0019146C" w:rsidRPr="0038526C" w:rsidRDefault="0019146C" w:rsidP="0019146C">
            <w:pPr>
              <w:pStyle w:val="Prrafodelista"/>
              <w:spacing w:line="276" w:lineRule="auto"/>
              <w:jc w:val="both"/>
              <w:rPr>
                <w:rFonts w:ascii="Times New Roman" w:hAnsi="Times New Roman" w:cs="Times New Roman"/>
                <w:sz w:val="24"/>
                <w:szCs w:val="24"/>
              </w:rPr>
            </w:pPr>
          </w:p>
          <w:p w14:paraId="01EC28FE" w14:textId="138023FE" w:rsidR="00A42C88" w:rsidRPr="0038526C" w:rsidRDefault="00A42C88" w:rsidP="0019146C">
            <w:pPr>
              <w:pStyle w:val="Prrafodelista"/>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La máscara de subred en decimal es:</w:t>
            </w:r>
          </w:p>
          <w:p w14:paraId="35F17F3F" w14:textId="77777777" w:rsidR="0019146C" w:rsidRPr="0038526C" w:rsidRDefault="0019146C" w:rsidP="0019146C">
            <w:pPr>
              <w:pStyle w:val="Prrafodelista"/>
              <w:spacing w:line="276" w:lineRule="auto"/>
              <w:jc w:val="both"/>
              <w:rPr>
                <w:rFonts w:ascii="Times New Roman" w:hAnsi="Times New Roman" w:cs="Times New Roman"/>
                <w:sz w:val="24"/>
                <w:szCs w:val="24"/>
              </w:rPr>
            </w:pPr>
          </w:p>
          <w:p w14:paraId="5B555504" w14:textId="02E63D67" w:rsidR="00A42C88" w:rsidRPr="0038526C" w:rsidRDefault="00A42C88" w:rsidP="0019146C">
            <w:pPr>
              <w:pStyle w:val="Prrafodelista"/>
              <w:spacing w:line="276" w:lineRule="auto"/>
              <w:jc w:val="center"/>
              <w:rPr>
                <w:rFonts w:ascii="Times New Roman" w:hAnsi="Times New Roman" w:cs="Times New Roman"/>
                <w:sz w:val="24"/>
                <w:szCs w:val="24"/>
              </w:rPr>
            </w:pPr>
            <w:proofErr w:type="gramStart"/>
            <w:r w:rsidRPr="0038526C">
              <w:rPr>
                <w:rFonts w:ascii="Times New Roman" w:hAnsi="Times New Roman" w:cs="Times New Roman"/>
                <w:sz w:val="24"/>
                <w:szCs w:val="24"/>
              </w:rPr>
              <w:t>255  .</w:t>
            </w:r>
            <w:proofErr w:type="gramEnd"/>
            <w:r w:rsidRPr="0038526C">
              <w:rPr>
                <w:rFonts w:ascii="Times New Roman" w:hAnsi="Times New Roman" w:cs="Times New Roman"/>
                <w:sz w:val="24"/>
                <w:szCs w:val="24"/>
              </w:rPr>
              <w:t xml:space="preserve">  </w:t>
            </w:r>
            <w:proofErr w:type="gramStart"/>
            <w:r w:rsidRPr="0038526C">
              <w:rPr>
                <w:rFonts w:ascii="Times New Roman" w:hAnsi="Times New Roman" w:cs="Times New Roman"/>
                <w:sz w:val="24"/>
                <w:szCs w:val="24"/>
              </w:rPr>
              <w:t>255  .</w:t>
            </w:r>
            <w:proofErr w:type="gramEnd"/>
            <w:r w:rsidRPr="0038526C">
              <w:rPr>
                <w:rFonts w:ascii="Times New Roman" w:hAnsi="Times New Roman" w:cs="Times New Roman"/>
                <w:sz w:val="24"/>
                <w:szCs w:val="24"/>
              </w:rPr>
              <w:t xml:space="preserve">  </w:t>
            </w:r>
            <w:proofErr w:type="gramStart"/>
            <w:r w:rsidRPr="0038526C">
              <w:rPr>
                <w:rFonts w:ascii="Times New Roman" w:hAnsi="Times New Roman" w:cs="Times New Roman"/>
                <w:sz w:val="24"/>
                <w:szCs w:val="24"/>
              </w:rPr>
              <w:t>255  .</w:t>
            </w:r>
            <w:proofErr w:type="gramEnd"/>
            <w:r w:rsidRPr="0038526C">
              <w:rPr>
                <w:rFonts w:ascii="Times New Roman" w:hAnsi="Times New Roman" w:cs="Times New Roman"/>
                <w:sz w:val="24"/>
                <w:szCs w:val="24"/>
              </w:rPr>
              <w:t xml:space="preserve">  192</w:t>
            </w:r>
          </w:p>
          <w:p w14:paraId="55CE51F6" w14:textId="77777777" w:rsidR="00A42C88" w:rsidRPr="0038526C" w:rsidRDefault="00A42C88" w:rsidP="0019146C">
            <w:pPr>
              <w:pStyle w:val="Prrafodelista"/>
              <w:spacing w:line="276" w:lineRule="auto"/>
              <w:jc w:val="both"/>
              <w:rPr>
                <w:rFonts w:ascii="Times New Roman" w:hAnsi="Times New Roman" w:cs="Times New Roman"/>
                <w:sz w:val="24"/>
                <w:szCs w:val="24"/>
              </w:rPr>
            </w:pPr>
          </w:p>
          <w:p w14:paraId="1A81E577" w14:textId="4CC1ADD4"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Determinación de las direcciones de red de cada subred</w:t>
            </w:r>
          </w:p>
          <w:p w14:paraId="3D367FF3" w14:textId="77777777" w:rsidR="0019146C" w:rsidRPr="0038526C" w:rsidRDefault="0019146C" w:rsidP="0019146C">
            <w:pPr>
              <w:spacing w:line="276" w:lineRule="auto"/>
              <w:jc w:val="both"/>
              <w:rPr>
                <w:rFonts w:ascii="Times New Roman" w:hAnsi="Times New Roman" w:cs="Times New Roman"/>
                <w:b/>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2213"/>
              <w:gridCol w:w="1596"/>
              <w:gridCol w:w="1596"/>
              <w:gridCol w:w="1596"/>
              <w:gridCol w:w="1596"/>
            </w:tblGrid>
            <w:tr w:rsidR="00A42C88" w:rsidRPr="0038526C" w14:paraId="3DF0D0BB" w14:textId="77777777" w:rsidTr="0019146C">
              <w:tc>
                <w:tcPr>
                  <w:tcW w:w="885" w:type="dxa"/>
                </w:tcPr>
                <w:p w14:paraId="05B7E91A" w14:textId="68FB03C2"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Subred</w:t>
                  </w:r>
                </w:p>
              </w:tc>
              <w:tc>
                <w:tcPr>
                  <w:tcW w:w="2297" w:type="dxa"/>
                </w:tcPr>
                <w:p w14:paraId="7B763F91" w14:textId="0E1167A5"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El 4to. Byte de cada dirección de red</w:t>
                  </w:r>
                </w:p>
              </w:tc>
              <w:tc>
                <w:tcPr>
                  <w:tcW w:w="1592" w:type="dxa"/>
                </w:tcPr>
                <w:p w14:paraId="02719591" w14:textId="2797076A"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Dirección de red</w:t>
                  </w:r>
                </w:p>
              </w:tc>
              <w:tc>
                <w:tcPr>
                  <w:tcW w:w="1592" w:type="dxa"/>
                </w:tcPr>
                <w:p w14:paraId="5A8380C4" w14:textId="0D41664C"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1ra IP</w:t>
                  </w:r>
                </w:p>
              </w:tc>
              <w:tc>
                <w:tcPr>
                  <w:tcW w:w="1592" w:type="dxa"/>
                </w:tcPr>
                <w:p w14:paraId="01EFB5AD" w14:textId="58B0D042"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Última IP</w:t>
                  </w:r>
                </w:p>
              </w:tc>
              <w:tc>
                <w:tcPr>
                  <w:tcW w:w="1592" w:type="dxa"/>
                </w:tcPr>
                <w:p w14:paraId="6419697D" w14:textId="52B0ECEF" w:rsidR="00A42C88" w:rsidRPr="0038526C" w:rsidRDefault="00A42C88" w:rsidP="0019146C">
                  <w:p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Dirección de broadcast</w:t>
                  </w:r>
                </w:p>
              </w:tc>
            </w:tr>
            <w:tr w:rsidR="00A42C88" w:rsidRPr="0038526C" w14:paraId="286A4902" w14:textId="77777777" w:rsidTr="0019146C">
              <w:tc>
                <w:tcPr>
                  <w:tcW w:w="885" w:type="dxa"/>
                </w:tcPr>
                <w:p w14:paraId="5A846B20" w14:textId="7E4D8078"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1ra</w:t>
                  </w:r>
                </w:p>
              </w:tc>
              <w:tc>
                <w:tcPr>
                  <w:tcW w:w="2297" w:type="dxa"/>
                </w:tcPr>
                <w:p w14:paraId="250E989F" w14:textId="5B8D3B93"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color w:val="FF0000"/>
                      <w:sz w:val="24"/>
                      <w:szCs w:val="24"/>
                    </w:rPr>
                    <w:t>0</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color w:val="FF0000"/>
                      <w:sz w:val="24"/>
                      <w:szCs w:val="24"/>
                    </w:rPr>
                    <w:t>0</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w:t>
                  </w:r>
                </w:p>
              </w:tc>
              <w:tc>
                <w:tcPr>
                  <w:tcW w:w="1592" w:type="dxa"/>
                </w:tcPr>
                <w:p w14:paraId="3C01D81D" w14:textId="0C9ABD46"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210.10.56.0</w:t>
                  </w:r>
                </w:p>
              </w:tc>
              <w:tc>
                <w:tcPr>
                  <w:tcW w:w="1592" w:type="dxa"/>
                </w:tcPr>
                <w:p w14:paraId="2DCCADE6" w14:textId="169F79B3"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w:t>
                  </w:r>
                </w:p>
              </w:tc>
              <w:tc>
                <w:tcPr>
                  <w:tcW w:w="1592" w:type="dxa"/>
                </w:tcPr>
                <w:p w14:paraId="20381079" w14:textId="3616F170"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210.10.56.62</w:t>
                  </w:r>
                </w:p>
              </w:tc>
              <w:tc>
                <w:tcPr>
                  <w:tcW w:w="1592" w:type="dxa"/>
                </w:tcPr>
                <w:p w14:paraId="21DCA31D" w14:textId="7A25412D"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210.10.56.63</w:t>
                  </w:r>
                </w:p>
              </w:tc>
            </w:tr>
            <w:tr w:rsidR="00A42C88" w:rsidRPr="0038526C" w14:paraId="66BBA380" w14:textId="77777777" w:rsidTr="0019146C">
              <w:tc>
                <w:tcPr>
                  <w:tcW w:w="885" w:type="dxa"/>
                </w:tcPr>
                <w:p w14:paraId="107F916B" w14:textId="08F335B5"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2da</w:t>
                  </w:r>
                </w:p>
              </w:tc>
              <w:tc>
                <w:tcPr>
                  <w:tcW w:w="2297" w:type="dxa"/>
                </w:tcPr>
                <w:p w14:paraId="08FA787C" w14:textId="077ED3C3"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color w:val="FF0000"/>
                      <w:sz w:val="24"/>
                      <w:szCs w:val="24"/>
                    </w:rPr>
                    <w:t>0</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color w:val="FF0000"/>
                      <w:sz w:val="24"/>
                      <w:szCs w:val="24"/>
                    </w:rPr>
                    <w:t>1</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w:t>
                  </w:r>
                </w:p>
              </w:tc>
              <w:tc>
                <w:tcPr>
                  <w:tcW w:w="1592" w:type="dxa"/>
                </w:tcPr>
                <w:p w14:paraId="0BECF2E2" w14:textId="0AD10FF8"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210.10.56.64</w:t>
                  </w:r>
                </w:p>
              </w:tc>
              <w:tc>
                <w:tcPr>
                  <w:tcW w:w="1592" w:type="dxa"/>
                </w:tcPr>
                <w:p w14:paraId="1C2E86AB" w14:textId="630ABA21"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w:t>
                  </w:r>
                  <w:r w:rsidR="0019146C" w:rsidRPr="0038526C">
                    <w:rPr>
                      <w:rFonts w:ascii="Times New Roman" w:hAnsi="Times New Roman" w:cs="Times New Roman"/>
                      <w:sz w:val="24"/>
                      <w:szCs w:val="24"/>
                    </w:rPr>
                    <w:t>56.65</w:t>
                  </w:r>
                </w:p>
              </w:tc>
              <w:tc>
                <w:tcPr>
                  <w:tcW w:w="1592" w:type="dxa"/>
                </w:tcPr>
                <w:p w14:paraId="3FF11B4C" w14:textId="42F2D1D9"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210.10.56.126</w:t>
                  </w:r>
                </w:p>
              </w:tc>
              <w:tc>
                <w:tcPr>
                  <w:tcW w:w="1592" w:type="dxa"/>
                </w:tcPr>
                <w:p w14:paraId="1FB10FE6" w14:textId="0F7746F3"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210.10.56.127</w:t>
                  </w:r>
                </w:p>
              </w:tc>
            </w:tr>
            <w:tr w:rsidR="00A42C88" w:rsidRPr="0038526C" w14:paraId="6090EB72" w14:textId="77777777" w:rsidTr="0019146C">
              <w:tc>
                <w:tcPr>
                  <w:tcW w:w="885" w:type="dxa"/>
                </w:tcPr>
                <w:p w14:paraId="477C4123" w14:textId="30833AE8"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3ra</w:t>
                  </w:r>
                </w:p>
              </w:tc>
              <w:tc>
                <w:tcPr>
                  <w:tcW w:w="2297" w:type="dxa"/>
                </w:tcPr>
                <w:p w14:paraId="04DBBB2D" w14:textId="5AD1920C"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color w:val="FF0000"/>
                      <w:sz w:val="24"/>
                      <w:szCs w:val="24"/>
                    </w:rPr>
                    <w:t>1</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color w:val="FF0000"/>
                      <w:sz w:val="24"/>
                      <w:szCs w:val="24"/>
                    </w:rPr>
                    <w:t>0</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w:t>
                  </w:r>
                </w:p>
              </w:tc>
              <w:tc>
                <w:tcPr>
                  <w:tcW w:w="1592" w:type="dxa"/>
                </w:tcPr>
                <w:p w14:paraId="7CA8708E" w14:textId="5CD21C3A"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210.10.56.128</w:t>
                  </w:r>
                </w:p>
              </w:tc>
              <w:tc>
                <w:tcPr>
                  <w:tcW w:w="1592" w:type="dxa"/>
                </w:tcPr>
                <w:p w14:paraId="64F2F52A" w14:textId="7E8F9B40"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210.10.56.129</w:t>
                  </w:r>
                </w:p>
              </w:tc>
              <w:tc>
                <w:tcPr>
                  <w:tcW w:w="1592" w:type="dxa"/>
                </w:tcPr>
                <w:p w14:paraId="57B43694" w14:textId="33135BB1"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210.10.56.190</w:t>
                  </w:r>
                </w:p>
              </w:tc>
              <w:tc>
                <w:tcPr>
                  <w:tcW w:w="1592" w:type="dxa"/>
                </w:tcPr>
                <w:p w14:paraId="379EC24E" w14:textId="6249E6CE"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210.10.56.191</w:t>
                  </w:r>
                </w:p>
              </w:tc>
            </w:tr>
            <w:tr w:rsidR="00A42C88" w:rsidRPr="0038526C" w14:paraId="0F6A7F7A" w14:textId="77777777" w:rsidTr="0019146C">
              <w:tc>
                <w:tcPr>
                  <w:tcW w:w="885" w:type="dxa"/>
                </w:tcPr>
                <w:p w14:paraId="32A56EB3" w14:textId="1B09EB83"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4ta</w:t>
                  </w:r>
                </w:p>
              </w:tc>
              <w:tc>
                <w:tcPr>
                  <w:tcW w:w="2297" w:type="dxa"/>
                </w:tcPr>
                <w:p w14:paraId="0F948D4A" w14:textId="2E6D5C22"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color w:val="FF0000"/>
                      <w:sz w:val="24"/>
                      <w:szCs w:val="24"/>
                    </w:rPr>
                    <w:t>1</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color w:val="FF0000"/>
                      <w:sz w:val="24"/>
                      <w:szCs w:val="24"/>
                    </w:rPr>
                    <w:t>1</w:t>
                  </w:r>
                  <w:r w:rsidR="0019146C" w:rsidRPr="0038526C">
                    <w:rPr>
                      <w:rFonts w:ascii="Times New Roman" w:hAnsi="Times New Roman" w:cs="Times New Roman"/>
                      <w:color w:val="FF0000"/>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 xml:space="preserve"> </w:t>
                  </w:r>
                  <w:r w:rsidRPr="0038526C">
                    <w:rPr>
                      <w:rFonts w:ascii="Times New Roman" w:hAnsi="Times New Roman" w:cs="Times New Roman"/>
                      <w:sz w:val="24"/>
                      <w:szCs w:val="24"/>
                    </w:rPr>
                    <w:t>0</w:t>
                  </w:r>
                  <w:r w:rsidR="0019146C" w:rsidRPr="0038526C">
                    <w:rPr>
                      <w:rFonts w:ascii="Times New Roman" w:hAnsi="Times New Roman" w:cs="Times New Roman"/>
                      <w:sz w:val="24"/>
                      <w:szCs w:val="24"/>
                    </w:rPr>
                    <w:t>.</w:t>
                  </w:r>
                </w:p>
              </w:tc>
              <w:tc>
                <w:tcPr>
                  <w:tcW w:w="1592" w:type="dxa"/>
                </w:tcPr>
                <w:p w14:paraId="50FD1591" w14:textId="099CCAED" w:rsidR="00A42C88" w:rsidRPr="0038526C" w:rsidRDefault="00A42C88"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210.10.56.192</w:t>
                  </w:r>
                </w:p>
              </w:tc>
              <w:tc>
                <w:tcPr>
                  <w:tcW w:w="1592" w:type="dxa"/>
                </w:tcPr>
                <w:p w14:paraId="183132AC" w14:textId="4A8B1BA1"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210.10.56.193</w:t>
                  </w:r>
                </w:p>
              </w:tc>
              <w:tc>
                <w:tcPr>
                  <w:tcW w:w="1592" w:type="dxa"/>
                </w:tcPr>
                <w:p w14:paraId="32719F8A" w14:textId="1EFFED55"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210.10.56.254</w:t>
                  </w:r>
                </w:p>
              </w:tc>
              <w:tc>
                <w:tcPr>
                  <w:tcW w:w="1592" w:type="dxa"/>
                </w:tcPr>
                <w:p w14:paraId="4C024DAB" w14:textId="53FA84B3" w:rsidR="00A42C88"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210.10.56.255</w:t>
                  </w:r>
                </w:p>
              </w:tc>
            </w:tr>
          </w:tbl>
          <w:p w14:paraId="7FF8CCD1" w14:textId="4693D9BE" w:rsidR="00A42C88" w:rsidRPr="0038526C" w:rsidRDefault="00A42C88" w:rsidP="0019146C">
            <w:pPr>
              <w:spacing w:line="276" w:lineRule="auto"/>
              <w:jc w:val="both"/>
              <w:rPr>
                <w:rFonts w:ascii="Times New Roman" w:hAnsi="Times New Roman" w:cs="Times New Roman"/>
                <w:b/>
                <w:bCs/>
                <w:sz w:val="24"/>
                <w:szCs w:val="24"/>
              </w:rPr>
            </w:pPr>
          </w:p>
          <w:p w14:paraId="3115229E" w14:textId="7C7773E6" w:rsidR="0019146C" w:rsidRPr="0038526C" w:rsidRDefault="0019146C" w:rsidP="0019146C">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Como se puede apreciar, cada subred tiene la capacidad de soportar hasta 62 hosts.</w:t>
            </w:r>
          </w:p>
          <w:p w14:paraId="771D41A5" w14:textId="5173982C" w:rsidR="00A42C88" w:rsidRPr="0038526C" w:rsidRDefault="00A42C88" w:rsidP="0019146C">
            <w:pPr>
              <w:pStyle w:val="Prrafodelista"/>
              <w:spacing w:line="276" w:lineRule="auto"/>
              <w:jc w:val="both"/>
              <w:rPr>
                <w:rFonts w:ascii="Times New Roman" w:hAnsi="Times New Roman" w:cs="Times New Roman"/>
                <w:sz w:val="24"/>
                <w:szCs w:val="24"/>
              </w:rPr>
            </w:pPr>
          </w:p>
        </w:tc>
      </w:tr>
      <w:tr w:rsidR="0038526C" w:rsidRPr="0038526C" w14:paraId="65031998" w14:textId="77777777" w:rsidTr="0038526C">
        <w:tc>
          <w:tcPr>
            <w:tcW w:w="2831" w:type="dxa"/>
            <w:tcBorders>
              <w:top w:val="nil"/>
              <w:left w:val="nil"/>
              <w:bottom w:val="single" w:sz="4" w:space="0" w:color="auto"/>
              <w:right w:val="nil"/>
            </w:tcBorders>
          </w:tcPr>
          <w:p w14:paraId="287EC339" w14:textId="77777777" w:rsidR="00151241" w:rsidRPr="0038526C" w:rsidRDefault="00151241">
            <w:pPr>
              <w:rPr>
                <w:rFonts w:ascii="Times New Roman" w:hAnsi="Times New Roman" w:cs="Times New Roman"/>
                <w:sz w:val="24"/>
                <w:szCs w:val="24"/>
              </w:rPr>
            </w:pPr>
          </w:p>
        </w:tc>
        <w:tc>
          <w:tcPr>
            <w:tcW w:w="2831" w:type="dxa"/>
            <w:tcBorders>
              <w:top w:val="nil"/>
              <w:left w:val="nil"/>
              <w:bottom w:val="single" w:sz="4" w:space="0" w:color="auto"/>
              <w:right w:val="nil"/>
            </w:tcBorders>
          </w:tcPr>
          <w:p w14:paraId="22142046" w14:textId="77777777" w:rsidR="00151241" w:rsidRPr="0038526C" w:rsidRDefault="00151241">
            <w:pPr>
              <w:rPr>
                <w:rFonts w:ascii="Times New Roman" w:hAnsi="Times New Roman" w:cs="Times New Roman"/>
                <w:sz w:val="24"/>
                <w:szCs w:val="24"/>
              </w:rPr>
            </w:pPr>
          </w:p>
        </w:tc>
        <w:tc>
          <w:tcPr>
            <w:tcW w:w="4114" w:type="dxa"/>
            <w:tcBorders>
              <w:top w:val="nil"/>
              <w:left w:val="nil"/>
              <w:bottom w:val="single" w:sz="4" w:space="0" w:color="auto"/>
              <w:right w:val="nil"/>
            </w:tcBorders>
          </w:tcPr>
          <w:p w14:paraId="7926EA9A" w14:textId="77777777" w:rsidR="00151241" w:rsidRPr="0038526C" w:rsidRDefault="00151241">
            <w:pPr>
              <w:rPr>
                <w:rFonts w:ascii="Times New Roman" w:hAnsi="Times New Roman" w:cs="Times New Roman"/>
                <w:sz w:val="24"/>
                <w:szCs w:val="24"/>
              </w:rPr>
            </w:pPr>
          </w:p>
        </w:tc>
      </w:tr>
      <w:tr w:rsidR="0019146C" w:rsidRPr="0038526C" w14:paraId="71B5B0E5" w14:textId="77777777" w:rsidTr="0038526C">
        <w:tc>
          <w:tcPr>
            <w:tcW w:w="9776" w:type="dxa"/>
            <w:gridSpan w:val="3"/>
            <w:tcBorders>
              <w:top w:val="single" w:sz="4" w:space="0" w:color="auto"/>
              <w:bottom w:val="single" w:sz="4" w:space="0" w:color="auto"/>
            </w:tcBorders>
            <w:shd w:val="clear" w:color="auto" w:fill="1F3864" w:themeFill="accent1" w:themeFillShade="80"/>
          </w:tcPr>
          <w:p w14:paraId="47D92D8F" w14:textId="6BD9224D" w:rsidR="0019146C" w:rsidRPr="00CA2918" w:rsidRDefault="0019146C" w:rsidP="0019146C">
            <w:pPr>
              <w:pStyle w:val="Prrafodelista"/>
              <w:numPr>
                <w:ilvl w:val="0"/>
                <w:numId w:val="5"/>
              </w:numPr>
              <w:rPr>
                <w:rFonts w:ascii="Times New Roman" w:hAnsi="Times New Roman" w:cs="Times New Roman"/>
                <w:b/>
                <w:bCs/>
                <w:sz w:val="24"/>
                <w:szCs w:val="24"/>
              </w:rPr>
            </w:pPr>
            <w:r w:rsidRPr="00CA2918">
              <w:rPr>
                <w:rFonts w:ascii="Times New Roman" w:hAnsi="Times New Roman" w:cs="Times New Roman"/>
                <w:b/>
                <w:bCs/>
                <w:sz w:val="28"/>
                <w:szCs w:val="28"/>
              </w:rPr>
              <w:t>CONFIGURACIÓN DE LAS PCs</w:t>
            </w:r>
          </w:p>
        </w:tc>
      </w:tr>
      <w:tr w:rsidR="00DB3584" w:rsidRPr="0038526C" w14:paraId="5DCB7CC0" w14:textId="77777777" w:rsidTr="0038526C">
        <w:tc>
          <w:tcPr>
            <w:tcW w:w="9776" w:type="dxa"/>
            <w:gridSpan w:val="3"/>
            <w:tcBorders>
              <w:bottom w:val="single" w:sz="4" w:space="0" w:color="auto"/>
            </w:tcBorders>
          </w:tcPr>
          <w:p w14:paraId="4EB39C88" w14:textId="46CB0666" w:rsidR="00DB3584" w:rsidRPr="0038526C" w:rsidRDefault="00DB3584" w:rsidP="00DB3584">
            <w:pPr>
              <w:spacing w:before="240" w:line="276" w:lineRule="auto"/>
              <w:rPr>
                <w:rFonts w:ascii="Times New Roman" w:hAnsi="Times New Roman" w:cs="Times New Roman"/>
                <w:sz w:val="24"/>
                <w:szCs w:val="24"/>
              </w:rPr>
            </w:pPr>
            <w:r w:rsidRPr="0038526C">
              <w:rPr>
                <w:rFonts w:ascii="Times New Roman" w:hAnsi="Times New Roman" w:cs="Times New Roman"/>
                <w:sz w:val="24"/>
                <w:szCs w:val="24"/>
              </w:rPr>
              <w:t>Revisar las prácticas anteriores para recordar cómo configurar la red.</w:t>
            </w:r>
          </w:p>
          <w:p w14:paraId="75C1486D" w14:textId="77777777" w:rsidR="00DB3584" w:rsidRPr="0038526C" w:rsidRDefault="00DB3584" w:rsidP="00DB3584">
            <w:pPr>
              <w:spacing w:line="276" w:lineRule="auto"/>
              <w:rPr>
                <w:rFonts w:ascii="Times New Roman" w:hAnsi="Times New Roman" w:cs="Times New Roman"/>
                <w:sz w:val="24"/>
                <w:szCs w:val="24"/>
              </w:rPr>
            </w:pPr>
          </w:p>
          <w:p w14:paraId="5B88E3CC" w14:textId="77777777" w:rsidR="00DB3584" w:rsidRPr="0038526C" w:rsidRDefault="00DB3584" w:rsidP="00DB3584">
            <w:pPr>
              <w:pStyle w:val="Prrafodelista"/>
              <w:numPr>
                <w:ilvl w:val="0"/>
                <w:numId w:val="6"/>
              </w:numPr>
              <w:spacing w:line="276" w:lineRule="auto"/>
              <w:rPr>
                <w:rFonts w:ascii="Times New Roman" w:hAnsi="Times New Roman" w:cs="Times New Roman"/>
                <w:sz w:val="24"/>
                <w:szCs w:val="24"/>
              </w:rPr>
            </w:pPr>
            <w:r w:rsidRPr="0038526C">
              <w:rPr>
                <w:rFonts w:ascii="Times New Roman" w:hAnsi="Times New Roman" w:cs="Times New Roman"/>
                <w:sz w:val="24"/>
                <w:szCs w:val="24"/>
              </w:rPr>
              <w:t>Conectar las PCs a los switches y router como se indica en la Figura 1.</w:t>
            </w:r>
          </w:p>
          <w:p w14:paraId="2D97F382" w14:textId="77777777" w:rsidR="00DB3584" w:rsidRPr="0038526C" w:rsidRDefault="00DB3584" w:rsidP="00DB3584">
            <w:pPr>
              <w:pStyle w:val="Prrafodelista"/>
              <w:numPr>
                <w:ilvl w:val="0"/>
                <w:numId w:val="6"/>
              </w:numPr>
              <w:spacing w:line="276" w:lineRule="auto"/>
              <w:rPr>
                <w:rFonts w:ascii="Times New Roman" w:hAnsi="Times New Roman" w:cs="Times New Roman"/>
                <w:sz w:val="24"/>
                <w:szCs w:val="24"/>
              </w:rPr>
            </w:pPr>
            <w:r w:rsidRPr="0038526C">
              <w:rPr>
                <w:rFonts w:ascii="Times New Roman" w:hAnsi="Times New Roman" w:cs="Times New Roman"/>
                <w:sz w:val="24"/>
                <w:szCs w:val="24"/>
              </w:rPr>
              <w:t>Asignar las direcciones IP a las PCs según a la red a la que pertenezca. En cada PC asignar en “Puerta de enlace predeterminada” la dirección IP 210.10.56.1 y 210.10.56.65, según a qué subred pertenezcan las PCs.</w:t>
            </w:r>
          </w:p>
          <w:p w14:paraId="3965995E" w14:textId="62F45D95" w:rsidR="00DB3584" w:rsidRPr="0038526C" w:rsidRDefault="00DB3584" w:rsidP="00DB3584">
            <w:pPr>
              <w:pStyle w:val="Prrafodelista"/>
              <w:numPr>
                <w:ilvl w:val="0"/>
                <w:numId w:val="6"/>
              </w:numPr>
              <w:spacing w:line="276" w:lineRule="auto"/>
              <w:rPr>
                <w:rFonts w:ascii="Times New Roman" w:hAnsi="Times New Roman" w:cs="Times New Roman"/>
                <w:sz w:val="24"/>
                <w:szCs w:val="24"/>
              </w:rPr>
            </w:pPr>
            <w:r w:rsidRPr="0038526C">
              <w:rPr>
                <w:rFonts w:ascii="Times New Roman" w:hAnsi="Times New Roman" w:cs="Times New Roman"/>
                <w:sz w:val="24"/>
                <w:szCs w:val="24"/>
              </w:rPr>
              <w:lastRenderedPageBreak/>
              <w:t>Configura las interfaces del enrutador según la Figura 1.</w:t>
            </w:r>
          </w:p>
          <w:p w14:paraId="53B715D6" w14:textId="77777777" w:rsidR="00DB3584" w:rsidRPr="0038526C" w:rsidRDefault="00DB3584" w:rsidP="00DB3584">
            <w:pPr>
              <w:spacing w:line="276" w:lineRule="auto"/>
              <w:rPr>
                <w:rFonts w:ascii="Times New Roman" w:hAnsi="Times New Roman" w:cs="Times New Roman"/>
                <w:sz w:val="24"/>
                <w:szCs w:val="24"/>
              </w:rPr>
            </w:pPr>
          </w:p>
          <w:p w14:paraId="09B98E82" w14:textId="0597E61B" w:rsidR="00DB3584" w:rsidRPr="0038526C" w:rsidRDefault="00DB3584" w:rsidP="00DB3584">
            <w:pPr>
              <w:pStyle w:val="Prrafodelista"/>
              <w:spacing w:line="276" w:lineRule="auto"/>
              <w:rPr>
                <w:rFonts w:ascii="Times New Roman" w:hAnsi="Times New Roman" w:cs="Times New Roman"/>
                <w:sz w:val="24"/>
                <w:szCs w:val="24"/>
              </w:rPr>
            </w:pPr>
            <w:r w:rsidRPr="0038526C">
              <w:rPr>
                <w:rFonts w:ascii="Times New Roman" w:hAnsi="Times New Roman" w:cs="Times New Roman"/>
                <w:sz w:val="24"/>
                <w:szCs w:val="24"/>
              </w:rPr>
              <w:t>No hace falta configurar rutas porque las subredes están conectadas al mismo enrutador.</w:t>
            </w:r>
          </w:p>
          <w:p w14:paraId="2F634412" w14:textId="77777777" w:rsidR="00DB3584" w:rsidRPr="0038526C" w:rsidRDefault="00DB3584" w:rsidP="00DB3584">
            <w:pPr>
              <w:spacing w:line="276" w:lineRule="auto"/>
              <w:rPr>
                <w:rFonts w:ascii="Times New Roman" w:hAnsi="Times New Roman" w:cs="Times New Roman"/>
                <w:sz w:val="24"/>
                <w:szCs w:val="24"/>
              </w:rPr>
            </w:pPr>
          </w:p>
          <w:p w14:paraId="2E9CBF29" w14:textId="0FCB8F16" w:rsidR="00DB3584" w:rsidRPr="0038526C" w:rsidRDefault="00DB3584" w:rsidP="00DB3584">
            <w:pPr>
              <w:pStyle w:val="Prrafodelista"/>
              <w:numPr>
                <w:ilvl w:val="0"/>
                <w:numId w:val="6"/>
              </w:numPr>
              <w:spacing w:line="276" w:lineRule="auto"/>
              <w:rPr>
                <w:rFonts w:ascii="Times New Roman" w:hAnsi="Times New Roman" w:cs="Times New Roman"/>
                <w:sz w:val="24"/>
                <w:szCs w:val="24"/>
              </w:rPr>
            </w:pPr>
            <w:r w:rsidRPr="0038526C">
              <w:rPr>
                <w:rFonts w:ascii="Times New Roman" w:hAnsi="Times New Roman" w:cs="Times New Roman"/>
                <w:sz w:val="24"/>
                <w:szCs w:val="24"/>
              </w:rPr>
              <w:t>Probar 1 conectividad entre las subredes.</w:t>
            </w:r>
          </w:p>
          <w:p w14:paraId="0F3CFA1D" w14:textId="273E0A92" w:rsidR="00DB3584" w:rsidRPr="0038526C" w:rsidRDefault="00DB3584" w:rsidP="00DB3584">
            <w:pPr>
              <w:pStyle w:val="Prrafodelista"/>
              <w:numPr>
                <w:ilvl w:val="0"/>
                <w:numId w:val="6"/>
              </w:numPr>
              <w:spacing w:line="276" w:lineRule="auto"/>
              <w:rPr>
                <w:rFonts w:ascii="Times New Roman" w:hAnsi="Times New Roman" w:cs="Times New Roman"/>
                <w:color w:val="FFFFFF" w:themeColor="background1"/>
                <w:sz w:val="24"/>
                <w:szCs w:val="24"/>
              </w:rPr>
            </w:pPr>
          </w:p>
          <w:p w14:paraId="2A334622" w14:textId="77777777" w:rsidR="00DB3584" w:rsidRPr="0038526C" w:rsidRDefault="00DB3584" w:rsidP="00DB3584">
            <w:pPr>
              <w:pStyle w:val="Prrafodelista"/>
              <w:spacing w:line="276" w:lineRule="auto"/>
              <w:rPr>
                <w:rFonts w:ascii="Times New Roman" w:hAnsi="Times New Roman" w:cs="Times New Roman"/>
                <w:sz w:val="24"/>
                <w:szCs w:val="24"/>
              </w:rPr>
            </w:pPr>
          </w:p>
          <w:p w14:paraId="2494DDD7" w14:textId="77777777" w:rsidR="00DB3584" w:rsidRPr="0038526C" w:rsidRDefault="00DB3584" w:rsidP="00DB3584">
            <w:pPr>
              <w:keepNext/>
              <w:spacing w:line="276" w:lineRule="auto"/>
              <w:ind w:left="360"/>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5536841C" wp14:editId="39F1F2A1">
                  <wp:extent cx="5747385" cy="3513666"/>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4440" cy="3579114"/>
                          </a:xfrm>
                          <a:prstGeom prst="rect">
                            <a:avLst/>
                          </a:prstGeom>
                        </pic:spPr>
                      </pic:pic>
                    </a:graphicData>
                  </a:graphic>
                </wp:inline>
              </w:drawing>
            </w:r>
          </w:p>
          <w:p w14:paraId="20079428" w14:textId="65551492" w:rsidR="00DB3584" w:rsidRPr="0038526C" w:rsidRDefault="00DB3584" w:rsidP="00DB3584">
            <w:pPr>
              <w:pStyle w:val="Descripcin"/>
              <w:jc w:val="center"/>
              <w:rPr>
                <w:rFonts w:ascii="Times New Roman" w:hAnsi="Times New Roman" w:cs="Times New Roman"/>
                <w:sz w:val="24"/>
                <w:szCs w:val="24"/>
              </w:rPr>
            </w:pPr>
            <w:r w:rsidRPr="0038526C">
              <w:rPr>
                <w:rFonts w:ascii="Times New Roman" w:hAnsi="Times New Roman" w:cs="Times New Roman"/>
                <w:sz w:val="24"/>
                <w:szCs w:val="24"/>
              </w:rPr>
              <w:t xml:space="preserve">Figura </w:t>
            </w:r>
            <w:r w:rsidRPr="0038526C">
              <w:rPr>
                <w:rFonts w:ascii="Times New Roman" w:hAnsi="Times New Roman" w:cs="Times New Roman"/>
                <w:sz w:val="24"/>
                <w:szCs w:val="24"/>
              </w:rPr>
              <w:fldChar w:fldCharType="begin"/>
            </w:r>
            <w:r w:rsidRPr="0038526C">
              <w:rPr>
                <w:rFonts w:ascii="Times New Roman" w:hAnsi="Times New Roman" w:cs="Times New Roman"/>
                <w:sz w:val="24"/>
                <w:szCs w:val="24"/>
              </w:rPr>
              <w:instrText xml:space="preserve"> SEQ Figura \* ARABIC </w:instrText>
            </w:r>
            <w:r w:rsidRPr="0038526C">
              <w:rPr>
                <w:rFonts w:ascii="Times New Roman" w:hAnsi="Times New Roman" w:cs="Times New Roman"/>
                <w:sz w:val="24"/>
                <w:szCs w:val="24"/>
              </w:rPr>
              <w:fldChar w:fldCharType="separate"/>
            </w:r>
            <w:r w:rsidR="007413F3" w:rsidRPr="0038526C">
              <w:rPr>
                <w:rFonts w:ascii="Times New Roman" w:hAnsi="Times New Roman" w:cs="Times New Roman"/>
                <w:noProof/>
                <w:sz w:val="24"/>
                <w:szCs w:val="24"/>
              </w:rPr>
              <w:t>1</w:t>
            </w:r>
            <w:r w:rsidRPr="0038526C">
              <w:rPr>
                <w:rFonts w:ascii="Times New Roman" w:hAnsi="Times New Roman" w:cs="Times New Roman"/>
                <w:sz w:val="24"/>
                <w:szCs w:val="24"/>
              </w:rPr>
              <w:fldChar w:fldCharType="end"/>
            </w:r>
            <w:r w:rsidRPr="0038526C">
              <w:rPr>
                <w:rFonts w:ascii="Times New Roman" w:hAnsi="Times New Roman" w:cs="Times New Roman"/>
                <w:sz w:val="24"/>
                <w:szCs w:val="24"/>
              </w:rPr>
              <w:t>. Topología de la red</w:t>
            </w:r>
          </w:p>
        </w:tc>
      </w:tr>
      <w:tr w:rsidR="0038526C" w:rsidRPr="0038526C" w14:paraId="5B74294F" w14:textId="77777777" w:rsidTr="0038526C">
        <w:tc>
          <w:tcPr>
            <w:tcW w:w="2831" w:type="dxa"/>
            <w:tcBorders>
              <w:top w:val="single" w:sz="4" w:space="0" w:color="auto"/>
              <w:left w:val="nil"/>
              <w:bottom w:val="nil"/>
              <w:right w:val="nil"/>
            </w:tcBorders>
          </w:tcPr>
          <w:p w14:paraId="6CD376FE" w14:textId="77777777" w:rsidR="00DB3584" w:rsidRPr="0038526C" w:rsidRDefault="00DB3584" w:rsidP="00DB3584">
            <w:pPr>
              <w:rPr>
                <w:rFonts w:ascii="Times New Roman" w:hAnsi="Times New Roman" w:cs="Times New Roman"/>
                <w:sz w:val="24"/>
                <w:szCs w:val="24"/>
              </w:rPr>
            </w:pPr>
          </w:p>
        </w:tc>
        <w:tc>
          <w:tcPr>
            <w:tcW w:w="2831" w:type="dxa"/>
            <w:tcBorders>
              <w:top w:val="single" w:sz="4" w:space="0" w:color="auto"/>
              <w:left w:val="nil"/>
              <w:bottom w:val="nil"/>
              <w:right w:val="nil"/>
            </w:tcBorders>
          </w:tcPr>
          <w:p w14:paraId="0788CE56" w14:textId="77777777" w:rsidR="00DB3584" w:rsidRPr="0038526C" w:rsidRDefault="00DB3584" w:rsidP="00DB3584">
            <w:pPr>
              <w:rPr>
                <w:rFonts w:ascii="Times New Roman" w:hAnsi="Times New Roman" w:cs="Times New Roman"/>
                <w:sz w:val="24"/>
                <w:szCs w:val="24"/>
              </w:rPr>
            </w:pPr>
          </w:p>
        </w:tc>
        <w:tc>
          <w:tcPr>
            <w:tcW w:w="4114" w:type="dxa"/>
            <w:tcBorders>
              <w:top w:val="single" w:sz="4" w:space="0" w:color="auto"/>
              <w:left w:val="nil"/>
              <w:bottom w:val="nil"/>
              <w:right w:val="nil"/>
            </w:tcBorders>
          </w:tcPr>
          <w:p w14:paraId="266067A0" w14:textId="77777777" w:rsidR="00DB3584" w:rsidRPr="0038526C" w:rsidRDefault="00DB3584" w:rsidP="00DB3584">
            <w:pPr>
              <w:rPr>
                <w:rFonts w:ascii="Times New Roman" w:hAnsi="Times New Roman" w:cs="Times New Roman"/>
                <w:sz w:val="24"/>
                <w:szCs w:val="24"/>
              </w:rPr>
            </w:pPr>
          </w:p>
        </w:tc>
      </w:tr>
      <w:tr w:rsidR="00DB3584" w:rsidRPr="0038526C" w14:paraId="74171FA2" w14:textId="77777777" w:rsidTr="0038526C">
        <w:tc>
          <w:tcPr>
            <w:tcW w:w="9776" w:type="dxa"/>
            <w:gridSpan w:val="3"/>
            <w:tcBorders>
              <w:top w:val="nil"/>
              <w:left w:val="nil"/>
              <w:bottom w:val="single" w:sz="4" w:space="0" w:color="auto"/>
              <w:right w:val="nil"/>
            </w:tcBorders>
            <w:shd w:val="clear" w:color="auto" w:fill="1F3864" w:themeFill="accent1" w:themeFillShade="80"/>
          </w:tcPr>
          <w:p w14:paraId="15A19D2A" w14:textId="73DC045C" w:rsidR="00DB3584" w:rsidRPr="00CA2918" w:rsidRDefault="00DB3584" w:rsidP="00DB3584">
            <w:pPr>
              <w:pStyle w:val="Prrafodelista"/>
              <w:numPr>
                <w:ilvl w:val="0"/>
                <w:numId w:val="6"/>
              </w:numPr>
              <w:rPr>
                <w:rFonts w:ascii="Times New Roman" w:hAnsi="Times New Roman" w:cs="Times New Roman"/>
                <w:b/>
                <w:bCs/>
                <w:sz w:val="24"/>
                <w:szCs w:val="24"/>
              </w:rPr>
            </w:pPr>
            <w:r w:rsidRPr="00CA2918">
              <w:rPr>
                <w:rFonts w:ascii="Times New Roman" w:hAnsi="Times New Roman" w:cs="Times New Roman"/>
                <w:b/>
                <w:bCs/>
                <w:sz w:val="28"/>
                <w:szCs w:val="28"/>
              </w:rPr>
              <w:t>RESULTADOS OBTENIDOS</w:t>
            </w:r>
          </w:p>
        </w:tc>
      </w:tr>
      <w:tr w:rsidR="00DB3584" w:rsidRPr="0038526C" w14:paraId="46259147" w14:textId="77777777" w:rsidTr="0038526C">
        <w:tc>
          <w:tcPr>
            <w:tcW w:w="9776" w:type="dxa"/>
            <w:gridSpan w:val="3"/>
            <w:tcBorders>
              <w:top w:val="single" w:sz="4" w:space="0" w:color="auto"/>
              <w:bottom w:val="single" w:sz="4" w:space="0" w:color="auto"/>
            </w:tcBorders>
          </w:tcPr>
          <w:p w14:paraId="261CB436" w14:textId="687B5DA5" w:rsidR="00DB3584" w:rsidRPr="0038526C" w:rsidRDefault="009B58AC" w:rsidP="007413F3">
            <w:pPr>
              <w:pStyle w:val="Descripcin"/>
              <w:numPr>
                <w:ilvl w:val="0"/>
                <w:numId w:val="7"/>
              </w:numPr>
              <w:spacing w:before="240" w:line="276" w:lineRule="auto"/>
              <w:rPr>
                <w:rFonts w:ascii="Times New Roman" w:hAnsi="Times New Roman" w:cs="Times New Roman"/>
                <w:b/>
                <w:bCs/>
                <w:i w:val="0"/>
                <w:iCs w:val="0"/>
                <w:color w:val="auto"/>
                <w:sz w:val="24"/>
                <w:szCs w:val="24"/>
              </w:rPr>
            </w:pPr>
            <w:r w:rsidRPr="0038526C">
              <w:rPr>
                <w:rFonts w:ascii="Times New Roman" w:hAnsi="Times New Roman" w:cs="Times New Roman"/>
                <w:b/>
                <w:bCs/>
                <w:i w:val="0"/>
                <w:iCs w:val="0"/>
                <w:color w:val="auto"/>
                <w:sz w:val="24"/>
                <w:szCs w:val="24"/>
              </w:rPr>
              <w:t>Conexión de los equipos</w:t>
            </w:r>
          </w:p>
          <w:p w14:paraId="2554FBB5" w14:textId="12109498" w:rsidR="009B58AC" w:rsidRPr="0038526C" w:rsidRDefault="009B58AC"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En la topología de la red </w:t>
            </w:r>
            <w:r w:rsidR="005613B8" w:rsidRPr="0038526C">
              <w:rPr>
                <w:rFonts w:ascii="Times New Roman" w:hAnsi="Times New Roman" w:cs="Times New Roman"/>
                <w:sz w:val="24"/>
                <w:szCs w:val="24"/>
              </w:rPr>
              <w:t xml:space="preserve">de la Figura </w:t>
            </w:r>
            <w:r w:rsidR="00601491" w:rsidRPr="0038526C">
              <w:rPr>
                <w:rFonts w:ascii="Times New Roman" w:hAnsi="Times New Roman" w:cs="Times New Roman"/>
                <w:sz w:val="24"/>
                <w:szCs w:val="24"/>
              </w:rPr>
              <w:t>1</w:t>
            </w:r>
            <w:r w:rsidRPr="0038526C">
              <w:rPr>
                <w:rFonts w:ascii="Times New Roman" w:hAnsi="Times New Roman" w:cs="Times New Roman"/>
                <w:sz w:val="24"/>
                <w:szCs w:val="24"/>
              </w:rPr>
              <w:t>, se implementó un router, dos switches y cuatro hosts, que consisten en dos PCs y una laptop. Un PC fue designado para acceder a la consola del router y llevar a cabo las configuraciones necesarias. Se conectaron dos computadoras al primer switch y otras dos al segundo switch, ambos switches están interconectados al router. Para estas conexiones, se emplearon cables directos. Además, se utilizó un cable de consola conectado al cuarto computador para facilitar las configuraciones correspondientes.</w:t>
            </w:r>
          </w:p>
          <w:p w14:paraId="36437D35" w14:textId="77777777" w:rsidR="009B58AC" w:rsidRPr="0038526C" w:rsidRDefault="009B58AC"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lastRenderedPageBreak/>
              <w:drawing>
                <wp:inline distT="0" distB="0" distL="0" distR="0" wp14:anchorId="569DC2EF" wp14:editId="70A834A7">
                  <wp:extent cx="2472267" cy="2931856"/>
                  <wp:effectExtent l="0" t="0" r="444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8117" r="13388"/>
                          <a:stretch/>
                        </pic:blipFill>
                        <pic:spPr bwMode="auto">
                          <a:xfrm>
                            <a:off x="0" y="0"/>
                            <a:ext cx="2496855" cy="2961015"/>
                          </a:xfrm>
                          <a:prstGeom prst="rect">
                            <a:avLst/>
                          </a:prstGeom>
                          <a:noFill/>
                          <a:ln>
                            <a:noFill/>
                          </a:ln>
                          <a:extLst>
                            <a:ext uri="{53640926-AAD7-44D8-BBD7-CCE9431645EC}">
                              <a14:shadowObscured xmlns:a14="http://schemas.microsoft.com/office/drawing/2010/main"/>
                            </a:ext>
                          </a:extLst>
                        </pic:spPr>
                      </pic:pic>
                    </a:graphicData>
                  </a:graphic>
                </wp:inline>
              </w:drawing>
            </w:r>
          </w:p>
          <w:p w14:paraId="33F2E297" w14:textId="77DB0F71" w:rsidR="009B58AC" w:rsidRPr="0038526C" w:rsidRDefault="009B58AC" w:rsidP="0038526C">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 xml:space="preserve">Figura </w:t>
            </w:r>
            <w:r w:rsidR="00601491" w:rsidRPr="0038526C">
              <w:rPr>
                <w:rFonts w:ascii="Times New Roman" w:hAnsi="Times New Roman" w:cs="Times New Roman"/>
                <w:sz w:val="24"/>
                <w:szCs w:val="24"/>
              </w:rPr>
              <w:t>1.</w:t>
            </w:r>
            <w:r w:rsidRPr="0038526C">
              <w:rPr>
                <w:rFonts w:ascii="Times New Roman" w:hAnsi="Times New Roman" w:cs="Times New Roman"/>
                <w:sz w:val="24"/>
                <w:szCs w:val="24"/>
              </w:rPr>
              <w:t xml:space="preserve"> Conexión realizada en el laboratorio de redes</w:t>
            </w:r>
          </w:p>
          <w:p w14:paraId="653FC734" w14:textId="3E728F9B" w:rsidR="009B58AC" w:rsidRPr="0038526C" w:rsidRDefault="009B58AC" w:rsidP="007413F3">
            <w:pPr>
              <w:pStyle w:val="Prrafodelista"/>
              <w:numPr>
                <w:ilvl w:val="0"/>
                <w:numId w:val="7"/>
              </w:numPr>
              <w:spacing w:line="276" w:lineRule="auto"/>
              <w:jc w:val="both"/>
              <w:rPr>
                <w:rFonts w:ascii="Times New Roman" w:hAnsi="Times New Roman" w:cs="Times New Roman"/>
                <w:b/>
                <w:bCs/>
                <w:sz w:val="24"/>
                <w:szCs w:val="24"/>
              </w:rPr>
            </w:pPr>
            <w:r w:rsidRPr="0038526C">
              <w:rPr>
                <w:rFonts w:ascii="Times New Roman" w:hAnsi="Times New Roman" w:cs="Times New Roman"/>
                <w:b/>
                <w:bCs/>
                <w:sz w:val="24"/>
                <w:szCs w:val="24"/>
              </w:rPr>
              <w:t>Configuración del primer router</w:t>
            </w:r>
          </w:p>
          <w:p w14:paraId="4BFBFD8E" w14:textId="77777777" w:rsidR="005613B8" w:rsidRPr="0038526C" w:rsidRDefault="005613B8" w:rsidP="007413F3">
            <w:pPr>
              <w:pStyle w:val="Prrafodelista"/>
              <w:spacing w:line="276" w:lineRule="auto"/>
              <w:jc w:val="both"/>
              <w:rPr>
                <w:rFonts w:ascii="Times New Roman" w:hAnsi="Times New Roman" w:cs="Times New Roman"/>
                <w:b/>
                <w:bCs/>
                <w:sz w:val="24"/>
                <w:szCs w:val="24"/>
              </w:rPr>
            </w:pPr>
          </w:p>
          <w:p w14:paraId="50A141A9" w14:textId="6C72F38D" w:rsidR="005613B8" w:rsidRPr="0038526C" w:rsidRDefault="005613B8"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Como primer paso, procedemos a habilitar el sistema de configuración del router con el comando </w:t>
            </w:r>
            <w:proofErr w:type="spellStart"/>
            <w:r w:rsidRPr="0038526C">
              <w:rPr>
                <w:rFonts w:ascii="Consolas" w:hAnsi="Consolas" w:cs="Times New Roman"/>
              </w:rPr>
              <w:t>enabl</w:t>
            </w:r>
            <w:r w:rsidRPr="0038526C">
              <w:rPr>
                <w:rFonts w:ascii="Times New Roman" w:hAnsi="Times New Roman" w:cs="Times New Roman"/>
              </w:rPr>
              <w:t>e</w:t>
            </w:r>
            <w:proofErr w:type="spellEnd"/>
            <w:r w:rsidRPr="0038526C">
              <w:rPr>
                <w:rFonts w:ascii="Times New Roman" w:hAnsi="Times New Roman" w:cs="Times New Roman"/>
                <w:sz w:val="24"/>
                <w:szCs w:val="24"/>
              </w:rPr>
              <w:t xml:space="preserve"> y entramos en </w:t>
            </w:r>
            <w:r w:rsidRPr="0038526C">
              <w:rPr>
                <w:rFonts w:ascii="Consolas" w:hAnsi="Consolas" w:cs="Times New Roman"/>
              </w:rPr>
              <w:t>configure terminal</w:t>
            </w:r>
            <w:r w:rsidRPr="0038526C">
              <w:rPr>
                <w:rFonts w:ascii="Times New Roman" w:hAnsi="Times New Roman" w:cs="Times New Roman"/>
                <w:sz w:val="24"/>
                <w:szCs w:val="24"/>
              </w:rPr>
              <w:t xml:space="preserve">. Luego para obtener un resumen del estado de las interfaces de la red utilizando el comando </w:t>
            </w:r>
            <w:r w:rsidRPr="0038526C">
              <w:rPr>
                <w:rFonts w:ascii="Consolas" w:hAnsi="Consolas" w:cs="Times New Roman"/>
              </w:rPr>
              <w:t xml:space="preserve">show </w:t>
            </w:r>
            <w:proofErr w:type="spellStart"/>
            <w:r w:rsidRPr="0038526C">
              <w:rPr>
                <w:rFonts w:ascii="Consolas" w:hAnsi="Consolas" w:cs="Times New Roman"/>
              </w:rPr>
              <w:t>ip</w:t>
            </w:r>
            <w:proofErr w:type="spellEnd"/>
            <w:r w:rsidRPr="0038526C">
              <w:rPr>
                <w:rFonts w:ascii="Consolas" w:hAnsi="Consolas" w:cs="Times New Roman"/>
              </w:rPr>
              <w:t xml:space="preserve"> interface </w:t>
            </w:r>
            <w:proofErr w:type="spellStart"/>
            <w:r w:rsidRPr="0038526C">
              <w:rPr>
                <w:rFonts w:ascii="Consolas" w:hAnsi="Consolas" w:cs="Times New Roman"/>
              </w:rPr>
              <w:t>brief</w:t>
            </w:r>
            <w:proofErr w:type="spellEnd"/>
            <w:r w:rsidRPr="0038526C">
              <w:rPr>
                <w:rFonts w:ascii="Times New Roman" w:hAnsi="Times New Roman" w:cs="Times New Roman"/>
                <w:sz w:val="24"/>
                <w:szCs w:val="24"/>
              </w:rPr>
              <w:t>. Este comando nos permite verificar que los puertos ya tienen una configuración establecida.</w:t>
            </w:r>
          </w:p>
          <w:p w14:paraId="5560BFF8" w14:textId="77777777" w:rsidR="005613B8" w:rsidRPr="0038526C" w:rsidRDefault="005613B8" w:rsidP="007413F3">
            <w:pPr>
              <w:spacing w:line="276" w:lineRule="auto"/>
              <w:jc w:val="both"/>
              <w:rPr>
                <w:rFonts w:ascii="Times New Roman" w:hAnsi="Times New Roman" w:cs="Times New Roman"/>
                <w:sz w:val="24"/>
                <w:szCs w:val="24"/>
              </w:rPr>
            </w:pPr>
          </w:p>
          <w:p w14:paraId="7BB1632F" w14:textId="3BE6EA9A" w:rsidR="005613B8" w:rsidRPr="0038526C" w:rsidRDefault="005613B8"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A continuación, para restablecer la configuración de las interfaces, ejecutamos los comandos </w:t>
            </w:r>
            <w:r w:rsidRPr="0038526C">
              <w:rPr>
                <w:rFonts w:ascii="Consolas" w:hAnsi="Consolas" w:cs="Times New Roman"/>
                <w:sz w:val="20"/>
                <w:szCs w:val="20"/>
              </w:rPr>
              <w:t xml:space="preserve">no </w:t>
            </w:r>
            <w:r w:rsidRPr="0038526C">
              <w:rPr>
                <w:rFonts w:ascii="Consolas" w:hAnsi="Consolas" w:cs="Times New Roman"/>
              </w:rPr>
              <w:t>interface GigabitEthernet0/0.120</w:t>
            </w:r>
            <w:r w:rsidRPr="0038526C">
              <w:rPr>
                <w:rFonts w:ascii="Times New Roman" w:hAnsi="Times New Roman" w:cs="Times New Roman"/>
                <w:sz w:val="28"/>
                <w:szCs w:val="28"/>
              </w:rPr>
              <w:t xml:space="preserve"> </w:t>
            </w:r>
            <w:r w:rsidRPr="0038526C">
              <w:rPr>
                <w:rFonts w:ascii="Times New Roman" w:hAnsi="Times New Roman" w:cs="Times New Roman"/>
                <w:sz w:val="24"/>
                <w:szCs w:val="24"/>
              </w:rPr>
              <w:t xml:space="preserve">y </w:t>
            </w:r>
            <w:r w:rsidRPr="0038526C">
              <w:rPr>
                <w:rFonts w:ascii="Consolas" w:hAnsi="Consolas" w:cs="Times New Roman"/>
              </w:rPr>
              <w:t>no interface GigabitEthernet0/0.130</w:t>
            </w:r>
            <w:r w:rsidRPr="0038526C">
              <w:rPr>
                <w:rFonts w:ascii="Times New Roman" w:hAnsi="Times New Roman" w:cs="Times New Roman"/>
                <w:sz w:val="24"/>
                <w:szCs w:val="24"/>
              </w:rPr>
              <w:t xml:space="preserve">. Estos comandos eliminan las subinterfaces 120 y 130 de la interfaz principal GigabitEthernet0/0, lo que puede ser útil si necesitamos reconfigurarlas o si ya no son necesarias este procedimiento se observa en la Figura </w:t>
            </w:r>
            <w:r w:rsidR="00601491" w:rsidRPr="0038526C">
              <w:rPr>
                <w:rFonts w:ascii="Times New Roman" w:hAnsi="Times New Roman" w:cs="Times New Roman"/>
                <w:sz w:val="24"/>
                <w:szCs w:val="24"/>
              </w:rPr>
              <w:t>2</w:t>
            </w:r>
            <w:r w:rsidRPr="0038526C">
              <w:rPr>
                <w:rFonts w:ascii="Times New Roman" w:hAnsi="Times New Roman" w:cs="Times New Roman"/>
                <w:sz w:val="24"/>
                <w:szCs w:val="24"/>
              </w:rPr>
              <w:t>.</w:t>
            </w:r>
          </w:p>
          <w:p w14:paraId="60C69241" w14:textId="77777777" w:rsidR="005613B8" w:rsidRPr="0038526C" w:rsidRDefault="005613B8" w:rsidP="007413F3">
            <w:pPr>
              <w:spacing w:line="276" w:lineRule="auto"/>
              <w:jc w:val="both"/>
              <w:rPr>
                <w:rFonts w:ascii="Times New Roman" w:hAnsi="Times New Roman" w:cs="Times New Roman"/>
                <w:noProof/>
                <w:sz w:val="24"/>
                <w:szCs w:val="24"/>
              </w:rPr>
            </w:pPr>
          </w:p>
          <w:p w14:paraId="44B93203" w14:textId="77777777" w:rsidR="005613B8" w:rsidRPr="0038526C" w:rsidRDefault="005613B8"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09BCEB52" wp14:editId="017524A2">
                  <wp:extent cx="5753100" cy="11582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t="44341" r="7039" b="30788"/>
                          <a:stretch/>
                        </pic:blipFill>
                        <pic:spPr bwMode="auto">
                          <a:xfrm>
                            <a:off x="0" y="0"/>
                            <a:ext cx="575310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73CFEFCF" w14:textId="5CCE262B" w:rsidR="005613B8" w:rsidRPr="0038526C" w:rsidRDefault="005613B8"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Figura</w:t>
            </w:r>
            <w:r w:rsidR="00601491" w:rsidRPr="0038526C">
              <w:rPr>
                <w:rFonts w:ascii="Times New Roman" w:hAnsi="Times New Roman" w:cs="Times New Roman"/>
                <w:sz w:val="24"/>
                <w:szCs w:val="24"/>
              </w:rPr>
              <w:t xml:space="preserve"> 2</w:t>
            </w:r>
            <w:r w:rsidRPr="0038526C">
              <w:rPr>
                <w:rFonts w:ascii="Times New Roman" w:hAnsi="Times New Roman" w:cs="Times New Roman"/>
                <w:sz w:val="24"/>
                <w:szCs w:val="24"/>
              </w:rPr>
              <w:t>. Eliminación de las subinterfaces 120 y 130</w:t>
            </w:r>
          </w:p>
          <w:p w14:paraId="5F36F6F6" w14:textId="77777777" w:rsidR="005613B8" w:rsidRPr="0038526C" w:rsidRDefault="005613B8" w:rsidP="007413F3">
            <w:pPr>
              <w:spacing w:line="276" w:lineRule="auto"/>
              <w:jc w:val="both"/>
              <w:rPr>
                <w:rFonts w:ascii="Times New Roman" w:hAnsi="Times New Roman" w:cs="Times New Roman"/>
                <w:sz w:val="24"/>
                <w:szCs w:val="24"/>
              </w:rPr>
            </w:pPr>
          </w:p>
          <w:p w14:paraId="00FBD5F6" w14:textId="491167AC" w:rsidR="009B58AC" w:rsidRPr="0038526C" w:rsidRDefault="005613B8"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Además, quitamos la dirección IP asignada a la interfaz GigabitEthernet0/1 utilizando el comando </w:t>
            </w:r>
            <w:r w:rsidRPr="0038526C">
              <w:rPr>
                <w:rFonts w:ascii="Consolas" w:hAnsi="Consolas" w:cs="Times New Roman"/>
              </w:rPr>
              <w:t xml:space="preserve">no </w:t>
            </w:r>
            <w:proofErr w:type="spellStart"/>
            <w:r w:rsidRPr="0038526C">
              <w:rPr>
                <w:rFonts w:ascii="Consolas" w:hAnsi="Consolas" w:cs="Times New Roman"/>
              </w:rPr>
              <w:t>ip</w:t>
            </w:r>
            <w:proofErr w:type="spellEnd"/>
            <w:r w:rsidRPr="0038526C">
              <w:rPr>
                <w:rFonts w:ascii="Consolas" w:hAnsi="Consolas" w:cs="Times New Roman"/>
              </w:rPr>
              <w:t xml:space="preserve"> </w:t>
            </w:r>
            <w:proofErr w:type="spellStart"/>
            <w:r w:rsidRPr="0038526C">
              <w:rPr>
                <w:rFonts w:ascii="Consolas" w:hAnsi="Consolas" w:cs="Times New Roman"/>
              </w:rPr>
              <w:t>address</w:t>
            </w:r>
            <w:proofErr w:type="spellEnd"/>
            <w:r w:rsidRPr="0038526C">
              <w:rPr>
                <w:rFonts w:ascii="Times New Roman" w:hAnsi="Times New Roman" w:cs="Times New Roman"/>
                <w:sz w:val="24"/>
                <w:szCs w:val="24"/>
              </w:rPr>
              <w:t xml:space="preserve">. Este comando elimina la dirección IP de la interfaz, dejándola sin configuración IP, lo cual es necesario si se desea cambiar la dirección o si se quiere desactivar la interfaz. Este proceso se ilustra en la Figura </w:t>
            </w:r>
            <w:r w:rsidR="005329B3" w:rsidRPr="0038526C">
              <w:rPr>
                <w:rFonts w:ascii="Times New Roman" w:hAnsi="Times New Roman" w:cs="Times New Roman"/>
                <w:sz w:val="24"/>
                <w:szCs w:val="24"/>
              </w:rPr>
              <w:t>4</w:t>
            </w:r>
            <w:r w:rsidRPr="0038526C">
              <w:rPr>
                <w:rFonts w:ascii="Times New Roman" w:hAnsi="Times New Roman" w:cs="Times New Roman"/>
                <w:sz w:val="24"/>
                <w:szCs w:val="24"/>
              </w:rPr>
              <w:t>.</w:t>
            </w:r>
          </w:p>
          <w:p w14:paraId="3FB27FBC" w14:textId="77777777" w:rsidR="005329B3" w:rsidRPr="0038526C" w:rsidRDefault="005329B3" w:rsidP="007413F3">
            <w:pPr>
              <w:spacing w:line="276" w:lineRule="auto"/>
              <w:jc w:val="both"/>
              <w:rPr>
                <w:rFonts w:ascii="Times New Roman" w:hAnsi="Times New Roman" w:cs="Times New Roman"/>
                <w:noProof/>
                <w:sz w:val="24"/>
                <w:szCs w:val="24"/>
              </w:rPr>
            </w:pPr>
          </w:p>
          <w:p w14:paraId="43A3D29D" w14:textId="77777777" w:rsidR="005329B3" w:rsidRPr="0038526C" w:rsidRDefault="005329B3"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699DFABB" wp14:editId="02550A20">
                  <wp:extent cx="6001352" cy="753533"/>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7265" t="70357" r="10362" b="15900"/>
                          <a:stretch/>
                        </pic:blipFill>
                        <pic:spPr bwMode="auto">
                          <a:xfrm>
                            <a:off x="0" y="0"/>
                            <a:ext cx="6090475" cy="764723"/>
                          </a:xfrm>
                          <a:prstGeom prst="rect">
                            <a:avLst/>
                          </a:prstGeom>
                          <a:noFill/>
                          <a:ln>
                            <a:noFill/>
                          </a:ln>
                          <a:extLst>
                            <a:ext uri="{53640926-AAD7-44D8-BBD7-CCE9431645EC}">
                              <a14:shadowObscured xmlns:a14="http://schemas.microsoft.com/office/drawing/2010/main"/>
                            </a:ext>
                          </a:extLst>
                        </pic:spPr>
                      </pic:pic>
                    </a:graphicData>
                  </a:graphic>
                </wp:inline>
              </w:drawing>
            </w:r>
          </w:p>
          <w:p w14:paraId="6CA64794" w14:textId="61850224" w:rsidR="005613B8" w:rsidRPr="0038526C" w:rsidRDefault="005329B3"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 xml:space="preserve">Figura </w:t>
            </w:r>
            <w:r w:rsidRPr="0038526C">
              <w:rPr>
                <w:rFonts w:ascii="Times New Roman" w:hAnsi="Times New Roman" w:cs="Times New Roman"/>
                <w:sz w:val="24"/>
                <w:szCs w:val="24"/>
              </w:rPr>
              <w:fldChar w:fldCharType="begin"/>
            </w:r>
            <w:r w:rsidRPr="0038526C">
              <w:rPr>
                <w:rFonts w:ascii="Times New Roman" w:hAnsi="Times New Roman" w:cs="Times New Roman"/>
                <w:sz w:val="24"/>
                <w:szCs w:val="24"/>
              </w:rPr>
              <w:instrText xml:space="preserve"> SEQ Figura \* ARABIC </w:instrText>
            </w:r>
            <w:r w:rsidRPr="0038526C">
              <w:rPr>
                <w:rFonts w:ascii="Times New Roman" w:hAnsi="Times New Roman" w:cs="Times New Roman"/>
                <w:sz w:val="24"/>
                <w:szCs w:val="24"/>
              </w:rPr>
              <w:fldChar w:fldCharType="separate"/>
            </w:r>
            <w:r w:rsidR="007413F3" w:rsidRPr="0038526C">
              <w:rPr>
                <w:rFonts w:ascii="Times New Roman" w:hAnsi="Times New Roman" w:cs="Times New Roman"/>
                <w:noProof/>
                <w:sz w:val="24"/>
                <w:szCs w:val="24"/>
              </w:rPr>
              <w:t>2</w:t>
            </w:r>
            <w:r w:rsidRPr="0038526C">
              <w:rPr>
                <w:rFonts w:ascii="Times New Roman" w:hAnsi="Times New Roman" w:cs="Times New Roman"/>
                <w:sz w:val="24"/>
                <w:szCs w:val="24"/>
              </w:rPr>
              <w:fldChar w:fldCharType="end"/>
            </w:r>
            <w:r w:rsidRPr="0038526C">
              <w:rPr>
                <w:rFonts w:ascii="Times New Roman" w:hAnsi="Times New Roman" w:cs="Times New Roman"/>
                <w:sz w:val="24"/>
                <w:szCs w:val="24"/>
              </w:rPr>
              <w:t>: Eliminación de la dirección IP</w:t>
            </w:r>
          </w:p>
          <w:p w14:paraId="04D970AE" w14:textId="77777777" w:rsidR="005329B3" w:rsidRPr="0038526C" w:rsidRDefault="005329B3"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Una vez que hemos completado la configuración inicial, procedemos a asignar las direcciones IP a cada subred correspondiente. En este caso, para la interfaz GigabitEthernet0/1, que pertenece a nuestra subred 2, asignamos la dirección IP 210.10.56.65 con una máscara de subred fija de 255.255.255.192.</w:t>
            </w:r>
          </w:p>
          <w:p w14:paraId="24C473D7" w14:textId="77777777" w:rsidR="005329B3" w:rsidRPr="0038526C" w:rsidRDefault="005329B3" w:rsidP="007413F3">
            <w:pPr>
              <w:spacing w:line="276" w:lineRule="auto"/>
              <w:jc w:val="both"/>
              <w:rPr>
                <w:rFonts w:ascii="Times New Roman" w:hAnsi="Times New Roman" w:cs="Times New Roman"/>
                <w:sz w:val="24"/>
                <w:szCs w:val="24"/>
              </w:rPr>
            </w:pPr>
          </w:p>
          <w:p w14:paraId="1BF1E395" w14:textId="27D9F2E8" w:rsidR="005329B3" w:rsidRPr="0038526C" w:rsidRDefault="005329B3" w:rsidP="007413F3">
            <w:pPr>
              <w:keepNext/>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A continuación, utilizamos el comando no shutdown para habilitar la interfaz y asegurarnos de que esté activa. Este proceso se ilustra en la Figura 5.</w:t>
            </w:r>
          </w:p>
          <w:p w14:paraId="20792556" w14:textId="77777777" w:rsidR="005329B3" w:rsidRPr="0038526C" w:rsidRDefault="005329B3" w:rsidP="007413F3">
            <w:pPr>
              <w:keepNext/>
              <w:spacing w:line="276" w:lineRule="auto"/>
              <w:rPr>
                <w:rFonts w:ascii="Times New Roman" w:hAnsi="Times New Roman" w:cs="Times New Roman"/>
                <w:noProof/>
                <w:sz w:val="24"/>
                <w:szCs w:val="24"/>
              </w:rPr>
            </w:pPr>
          </w:p>
          <w:p w14:paraId="0C20E39B" w14:textId="0BFA49E7" w:rsidR="005329B3" w:rsidRPr="0038526C" w:rsidRDefault="005329B3"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760C9616" wp14:editId="45744757">
                  <wp:extent cx="5817003" cy="8128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7388" t="83610" r="18593" b="2646"/>
                          <a:stretch/>
                        </pic:blipFill>
                        <pic:spPr bwMode="auto">
                          <a:xfrm>
                            <a:off x="0" y="0"/>
                            <a:ext cx="5840378" cy="816066"/>
                          </a:xfrm>
                          <a:prstGeom prst="rect">
                            <a:avLst/>
                          </a:prstGeom>
                          <a:noFill/>
                          <a:ln>
                            <a:noFill/>
                          </a:ln>
                          <a:extLst>
                            <a:ext uri="{53640926-AAD7-44D8-BBD7-CCE9431645EC}">
                              <a14:shadowObscured xmlns:a14="http://schemas.microsoft.com/office/drawing/2010/main"/>
                            </a:ext>
                          </a:extLst>
                        </pic:spPr>
                      </pic:pic>
                    </a:graphicData>
                  </a:graphic>
                </wp:inline>
              </w:drawing>
            </w:r>
          </w:p>
          <w:p w14:paraId="58FD4D45" w14:textId="6ABFD7F3" w:rsidR="005329B3" w:rsidRPr="0038526C" w:rsidRDefault="005329B3"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 xml:space="preserve">Figura </w:t>
            </w:r>
            <w:r w:rsidRPr="0038526C">
              <w:rPr>
                <w:rFonts w:ascii="Times New Roman" w:hAnsi="Times New Roman" w:cs="Times New Roman"/>
                <w:sz w:val="24"/>
                <w:szCs w:val="24"/>
              </w:rPr>
              <w:fldChar w:fldCharType="begin"/>
            </w:r>
            <w:r w:rsidRPr="0038526C">
              <w:rPr>
                <w:rFonts w:ascii="Times New Roman" w:hAnsi="Times New Roman" w:cs="Times New Roman"/>
                <w:sz w:val="24"/>
                <w:szCs w:val="24"/>
              </w:rPr>
              <w:instrText xml:space="preserve"> SEQ Figura \* ARABIC </w:instrText>
            </w:r>
            <w:r w:rsidRPr="0038526C">
              <w:rPr>
                <w:rFonts w:ascii="Times New Roman" w:hAnsi="Times New Roman" w:cs="Times New Roman"/>
                <w:sz w:val="24"/>
                <w:szCs w:val="24"/>
              </w:rPr>
              <w:fldChar w:fldCharType="separate"/>
            </w:r>
            <w:r w:rsidR="007413F3" w:rsidRPr="0038526C">
              <w:rPr>
                <w:rFonts w:ascii="Times New Roman" w:hAnsi="Times New Roman" w:cs="Times New Roman"/>
                <w:noProof/>
                <w:sz w:val="24"/>
                <w:szCs w:val="24"/>
              </w:rPr>
              <w:t>3</w:t>
            </w:r>
            <w:r w:rsidRPr="0038526C">
              <w:rPr>
                <w:rFonts w:ascii="Times New Roman" w:hAnsi="Times New Roman" w:cs="Times New Roman"/>
                <w:sz w:val="24"/>
                <w:szCs w:val="24"/>
              </w:rPr>
              <w:fldChar w:fldCharType="end"/>
            </w:r>
            <w:r w:rsidRPr="0038526C">
              <w:rPr>
                <w:rFonts w:ascii="Times New Roman" w:hAnsi="Times New Roman" w:cs="Times New Roman"/>
                <w:sz w:val="24"/>
                <w:szCs w:val="24"/>
              </w:rPr>
              <w:t>. Dirección IP de la interface GigabitEthernet0/1</w:t>
            </w:r>
          </w:p>
          <w:p w14:paraId="617D130E" w14:textId="77777777" w:rsidR="005329B3" w:rsidRPr="0038526C" w:rsidRDefault="005329B3" w:rsidP="007413F3">
            <w:pPr>
              <w:spacing w:line="276" w:lineRule="auto"/>
              <w:rPr>
                <w:rFonts w:ascii="Times New Roman" w:hAnsi="Times New Roman" w:cs="Times New Roman"/>
                <w:sz w:val="24"/>
                <w:szCs w:val="24"/>
              </w:rPr>
            </w:pPr>
          </w:p>
          <w:p w14:paraId="7AC078BB" w14:textId="720A3EF2" w:rsidR="005329B3" w:rsidRPr="0038526C" w:rsidRDefault="005329B3"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Para la interfaz GigabitEthernet0/0, asignamos la dirección IP 210.10.56.1, correspondiente a la subred 1, junto con una máscara de subred fija de 255.255.255.192. A continuación, utilizamos el comando no shutdown para habilitar la interfaz y asegurarnos de que esté activa. Este proceso se muestra en la Figura 6.</w:t>
            </w:r>
          </w:p>
          <w:p w14:paraId="11B9AB68" w14:textId="77777777" w:rsidR="005329B3" w:rsidRPr="0038526C" w:rsidRDefault="005329B3" w:rsidP="007413F3">
            <w:pPr>
              <w:spacing w:line="276" w:lineRule="auto"/>
              <w:jc w:val="both"/>
              <w:rPr>
                <w:rFonts w:ascii="Times New Roman" w:hAnsi="Times New Roman" w:cs="Times New Roman"/>
                <w:noProof/>
                <w:sz w:val="24"/>
                <w:szCs w:val="24"/>
              </w:rPr>
            </w:pPr>
          </w:p>
          <w:p w14:paraId="596EBC7D" w14:textId="77777777" w:rsidR="005329B3" w:rsidRPr="0038526C" w:rsidRDefault="005329B3"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5A7DA49C" wp14:editId="3243DF84">
                  <wp:extent cx="5475113" cy="8212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3817" t="59852" r="32157" b="27216"/>
                          <a:stretch/>
                        </pic:blipFill>
                        <pic:spPr bwMode="auto">
                          <a:xfrm>
                            <a:off x="0" y="0"/>
                            <a:ext cx="5490050" cy="823508"/>
                          </a:xfrm>
                          <a:prstGeom prst="rect">
                            <a:avLst/>
                          </a:prstGeom>
                          <a:noFill/>
                          <a:ln>
                            <a:noFill/>
                          </a:ln>
                          <a:extLst>
                            <a:ext uri="{53640926-AAD7-44D8-BBD7-CCE9431645EC}">
                              <a14:shadowObscured xmlns:a14="http://schemas.microsoft.com/office/drawing/2010/main"/>
                            </a:ext>
                          </a:extLst>
                        </pic:spPr>
                      </pic:pic>
                    </a:graphicData>
                  </a:graphic>
                </wp:inline>
              </w:drawing>
            </w:r>
          </w:p>
          <w:p w14:paraId="0E0CDF13" w14:textId="2E86DF8A" w:rsidR="005329B3" w:rsidRPr="0038526C" w:rsidRDefault="005329B3"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 xml:space="preserve">Figura </w:t>
            </w:r>
            <w:r w:rsidRPr="0038526C">
              <w:rPr>
                <w:rFonts w:ascii="Times New Roman" w:hAnsi="Times New Roman" w:cs="Times New Roman"/>
                <w:sz w:val="24"/>
                <w:szCs w:val="24"/>
              </w:rPr>
              <w:fldChar w:fldCharType="begin"/>
            </w:r>
            <w:r w:rsidRPr="0038526C">
              <w:rPr>
                <w:rFonts w:ascii="Times New Roman" w:hAnsi="Times New Roman" w:cs="Times New Roman"/>
                <w:sz w:val="24"/>
                <w:szCs w:val="24"/>
              </w:rPr>
              <w:instrText xml:space="preserve"> SEQ Figura \* ARABIC </w:instrText>
            </w:r>
            <w:r w:rsidRPr="0038526C">
              <w:rPr>
                <w:rFonts w:ascii="Times New Roman" w:hAnsi="Times New Roman" w:cs="Times New Roman"/>
                <w:sz w:val="24"/>
                <w:szCs w:val="24"/>
              </w:rPr>
              <w:fldChar w:fldCharType="separate"/>
            </w:r>
            <w:r w:rsidR="007413F3" w:rsidRPr="0038526C">
              <w:rPr>
                <w:rFonts w:ascii="Times New Roman" w:hAnsi="Times New Roman" w:cs="Times New Roman"/>
                <w:noProof/>
                <w:sz w:val="24"/>
                <w:szCs w:val="24"/>
              </w:rPr>
              <w:t>4</w:t>
            </w:r>
            <w:r w:rsidRPr="0038526C">
              <w:rPr>
                <w:rFonts w:ascii="Times New Roman" w:hAnsi="Times New Roman" w:cs="Times New Roman"/>
                <w:sz w:val="24"/>
                <w:szCs w:val="24"/>
              </w:rPr>
              <w:fldChar w:fldCharType="end"/>
            </w:r>
            <w:r w:rsidRPr="0038526C">
              <w:rPr>
                <w:rFonts w:ascii="Times New Roman" w:hAnsi="Times New Roman" w:cs="Times New Roman"/>
                <w:sz w:val="24"/>
                <w:szCs w:val="24"/>
              </w:rPr>
              <w:t>. Dirección IP de la interface GigabitEthernet0/0</w:t>
            </w:r>
          </w:p>
          <w:p w14:paraId="1CF53BFA" w14:textId="088E3853" w:rsidR="00601491" w:rsidRPr="0038526C" w:rsidRDefault="00601491" w:rsidP="007413F3">
            <w:pPr>
              <w:pStyle w:val="Prrafodelista"/>
              <w:numPr>
                <w:ilvl w:val="0"/>
                <w:numId w:val="7"/>
              </w:numPr>
              <w:spacing w:line="276" w:lineRule="auto"/>
              <w:jc w:val="both"/>
              <w:rPr>
                <w:rFonts w:ascii="Times New Roman" w:hAnsi="Times New Roman" w:cs="Times New Roman"/>
                <w:sz w:val="24"/>
                <w:szCs w:val="24"/>
              </w:rPr>
            </w:pPr>
            <w:r w:rsidRPr="0038526C">
              <w:rPr>
                <w:rFonts w:ascii="Times New Roman" w:hAnsi="Times New Roman" w:cs="Times New Roman"/>
                <w:b/>
                <w:bCs/>
                <w:sz w:val="24"/>
                <w:szCs w:val="24"/>
              </w:rPr>
              <w:t>Configuración de los hosts</w:t>
            </w:r>
          </w:p>
          <w:p w14:paraId="227022C9" w14:textId="77777777" w:rsidR="00601491" w:rsidRPr="0038526C" w:rsidRDefault="00601491" w:rsidP="007413F3">
            <w:pPr>
              <w:pStyle w:val="Prrafodelista"/>
              <w:spacing w:line="276" w:lineRule="auto"/>
              <w:jc w:val="both"/>
              <w:rPr>
                <w:rFonts w:ascii="Times New Roman" w:hAnsi="Times New Roman" w:cs="Times New Roman"/>
                <w:sz w:val="24"/>
                <w:szCs w:val="24"/>
              </w:rPr>
            </w:pPr>
          </w:p>
          <w:p w14:paraId="406E1AB9" w14:textId="199C51A7" w:rsidR="00601491" w:rsidRPr="0038526C" w:rsidRDefault="00601491"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Al finalizar esta configuración, procedemos a asignar las direcciones IP a los PCs según la red establecida. Para ello, accedemos al "Centro de Redes y Recursos Compartidos" en cada PC, donde podemos gestionar las configuraciones de red. Desde allí, seleccionamos la opción para cambiar la configuración del adaptador y localizamos la conexión de Ethernet correspondiente. Hacemos clic derecho sobre ella y seleccionamos "Propiedades". </w:t>
            </w:r>
          </w:p>
          <w:p w14:paraId="41684FE1" w14:textId="77777777" w:rsidR="00601491" w:rsidRPr="0038526C" w:rsidRDefault="00601491" w:rsidP="007413F3">
            <w:pPr>
              <w:spacing w:line="276" w:lineRule="auto"/>
              <w:jc w:val="both"/>
              <w:rPr>
                <w:rFonts w:ascii="Times New Roman" w:hAnsi="Times New Roman" w:cs="Times New Roman"/>
                <w:sz w:val="24"/>
                <w:szCs w:val="24"/>
              </w:rPr>
            </w:pPr>
          </w:p>
          <w:p w14:paraId="1B557A69" w14:textId="5B03F203" w:rsidR="005329B3" w:rsidRPr="0038526C" w:rsidRDefault="00601491"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 xml:space="preserve">En la ventana de propiedades, buscamos "Protocolo de Internet versión 4 (TCP/IPv4)" y hacemos clic en el botón "Propiedades" para abrir la configuración de este protocolo. En esta ventana, </w:t>
            </w:r>
            <w:r w:rsidRPr="0038526C">
              <w:rPr>
                <w:rFonts w:ascii="Times New Roman" w:hAnsi="Times New Roman" w:cs="Times New Roman"/>
                <w:sz w:val="24"/>
                <w:szCs w:val="24"/>
              </w:rPr>
              <w:lastRenderedPageBreak/>
              <w:t>podemos optar por obtener una dirección IP automáticamente o ingresar manualmente la dirección IP, la máscara de subred y la puerta de enlace predeterminada. Así, asignamos las direcciones IP específicas para cada PC, asegurándonos de que correspondan a la configuración de la red. Este proceso se ilustra en la Figura 7, donde se pueden observar cada uno de los pasos mencionados.</w:t>
            </w:r>
          </w:p>
          <w:p w14:paraId="2BDBEE22" w14:textId="77777777" w:rsidR="00601491" w:rsidRPr="0038526C" w:rsidRDefault="00601491" w:rsidP="007413F3">
            <w:pPr>
              <w:spacing w:line="276" w:lineRule="auto"/>
              <w:jc w:val="both"/>
              <w:rPr>
                <w:rFonts w:ascii="Times New Roman" w:hAnsi="Times New Roman" w:cs="Times New Roman"/>
                <w:noProof/>
                <w:sz w:val="24"/>
                <w:szCs w:val="24"/>
              </w:rPr>
            </w:pPr>
          </w:p>
          <w:p w14:paraId="50FAC357" w14:textId="77777777" w:rsidR="00601491" w:rsidRPr="0038526C" w:rsidRDefault="00601491"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4F0EA0F5" wp14:editId="4D810612">
                  <wp:extent cx="5335774" cy="3530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t="11127" r="9378" b="9190"/>
                          <a:stretch/>
                        </pic:blipFill>
                        <pic:spPr bwMode="auto">
                          <a:xfrm>
                            <a:off x="0" y="0"/>
                            <a:ext cx="5360264" cy="3546805"/>
                          </a:xfrm>
                          <a:prstGeom prst="rect">
                            <a:avLst/>
                          </a:prstGeom>
                          <a:noFill/>
                          <a:ln>
                            <a:noFill/>
                          </a:ln>
                          <a:extLst>
                            <a:ext uri="{53640926-AAD7-44D8-BBD7-CCE9431645EC}">
                              <a14:shadowObscured xmlns:a14="http://schemas.microsoft.com/office/drawing/2010/main"/>
                            </a:ext>
                          </a:extLst>
                        </pic:spPr>
                      </pic:pic>
                    </a:graphicData>
                  </a:graphic>
                </wp:inline>
              </w:drawing>
            </w:r>
          </w:p>
          <w:p w14:paraId="5E6BB789" w14:textId="1A2D972E" w:rsidR="00601491" w:rsidRPr="0038526C" w:rsidRDefault="00601491"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Figura 7: Asignaciones IP de los PCs</w:t>
            </w:r>
          </w:p>
          <w:p w14:paraId="208E0DD9" w14:textId="758B3EED" w:rsidR="00601491" w:rsidRPr="0038526C" w:rsidRDefault="00601491" w:rsidP="007413F3">
            <w:pPr>
              <w:pStyle w:val="Prrafodelista"/>
              <w:numPr>
                <w:ilvl w:val="0"/>
                <w:numId w:val="7"/>
              </w:numPr>
              <w:spacing w:line="276" w:lineRule="auto"/>
              <w:rPr>
                <w:rFonts w:ascii="Times New Roman" w:hAnsi="Times New Roman" w:cs="Times New Roman"/>
                <w:sz w:val="24"/>
                <w:szCs w:val="24"/>
              </w:rPr>
            </w:pPr>
            <w:r w:rsidRPr="0038526C">
              <w:rPr>
                <w:rFonts w:ascii="Times New Roman" w:hAnsi="Times New Roman" w:cs="Times New Roman"/>
                <w:b/>
                <w:bCs/>
                <w:sz w:val="24"/>
                <w:szCs w:val="24"/>
              </w:rPr>
              <w:t>Conexión entre la subred 1 y la subred 2</w:t>
            </w:r>
          </w:p>
          <w:p w14:paraId="79F9FBD6" w14:textId="77777777" w:rsidR="00601491" w:rsidRPr="0038526C" w:rsidRDefault="00601491" w:rsidP="007413F3">
            <w:pPr>
              <w:pStyle w:val="Prrafodelista"/>
              <w:spacing w:line="276" w:lineRule="auto"/>
              <w:rPr>
                <w:rFonts w:ascii="Times New Roman" w:hAnsi="Times New Roman" w:cs="Times New Roman"/>
                <w:sz w:val="24"/>
                <w:szCs w:val="24"/>
              </w:rPr>
            </w:pPr>
          </w:p>
          <w:p w14:paraId="57FE6EDC" w14:textId="77777777" w:rsidR="00601491" w:rsidRPr="0038526C" w:rsidRDefault="00601491" w:rsidP="007413F3">
            <w:pPr>
              <w:spacing w:line="276" w:lineRule="auto"/>
              <w:jc w:val="both"/>
              <w:rPr>
                <w:rFonts w:ascii="Times New Roman" w:hAnsi="Times New Roman" w:cs="Times New Roman"/>
                <w:sz w:val="24"/>
                <w:szCs w:val="24"/>
              </w:rPr>
            </w:pPr>
            <w:r w:rsidRPr="0038526C">
              <w:rPr>
                <w:rFonts w:ascii="Times New Roman" w:hAnsi="Times New Roman" w:cs="Times New Roman"/>
                <w:sz w:val="24"/>
                <w:szCs w:val="24"/>
              </w:rPr>
              <w:t>Para verificar la conexión entre las subredes, realizamos pruebas de ping entre las diferentes PCs. Al ejecutar el comando ping, obtenemos respuestas que confirman la conectividad entre los dispositivos, lo que indica que la configuración de red es correcta. Este proceso se ilustra en la Figura 8, donde se puede observar el resultado de las pruebas de conexión.</w:t>
            </w:r>
          </w:p>
          <w:p w14:paraId="30663B41" w14:textId="77777777" w:rsidR="00601491" w:rsidRPr="0038526C" w:rsidRDefault="00601491" w:rsidP="007413F3">
            <w:pPr>
              <w:spacing w:line="276" w:lineRule="auto"/>
              <w:jc w:val="center"/>
              <w:rPr>
                <w:rFonts w:ascii="Times New Roman" w:hAnsi="Times New Roman" w:cs="Times New Roman"/>
                <w:noProof/>
                <w:sz w:val="24"/>
                <w:szCs w:val="24"/>
              </w:rPr>
            </w:pPr>
          </w:p>
          <w:p w14:paraId="59675B4F" w14:textId="77777777" w:rsidR="00601491" w:rsidRPr="0038526C" w:rsidRDefault="00601491" w:rsidP="007413F3">
            <w:pPr>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lastRenderedPageBreak/>
              <w:drawing>
                <wp:inline distT="0" distB="0" distL="0" distR="0" wp14:anchorId="308E7202" wp14:editId="35F03041">
                  <wp:extent cx="4438948" cy="2125134"/>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l="4310" t="43687" r="40653" b="21298"/>
                          <a:stretch/>
                        </pic:blipFill>
                        <pic:spPr bwMode="auto">
                          <a:xfrm>
                            <a:off x="0" y="0"/>
                            <a:ext cx="4459054" cy="2134760"/>
                          </a:xfrm>
                          <a:prstGeom prst="rect">
                            <a:avLst/>
                          </a:prstGeom>
                          <a:noFill/>
                          <a:ln>
                            <a:noFill/>
                          </a:ln>
                          <a:extLst>
                            <a:ext uri="{53640926-AAD7-44D8-BBD7-CCE9431645EC}">
                              <a14:shadowObscured xmlns:a14="http://schemas.microsoft.com/office/drawing/2010/main"/>
                            </a:ext>
                          </a:extLst>
                        </pic:spPr>
                      </pic:pic>
                    </a:graphicData>
                  </a:graphic>
                </wp:inline>
              </w:drawing>
            </w:r>
          </w:p>
          <w:p w14:paraId="527609C8" w14:textId="21B5545F" w:rsidR="00601491" w:rsidRPr="0038526C" w:rsidRDefault="00601491" w:rsidP="0038526C">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Figura 8. Comprobación de la conexión entre subredes</w:t>
            </w:r>
          </w:p>
          <w:p w14:paraId="32616D1F" w14:textId="77BE0A00" w:rsidR="00601491" w:rsidRPr="0038526C" w:rsidRDefault="00601491" w:rsidP="007413F3">
            <w:pPr>
              <w:pStyle w:val="Prrafodelista"/>
              <w:numPr>
                <w:ilvl w:val="0"/>
                <w:numId w:val="7"/>
              </w:numPr>
              <w:spacing w:line="276" w:lineRule="auto"/>
              <w:rPr>
                <w:rFonts w:ascii="Times New Roman" w:hAnsi="Times New Roman" w:cs="Times New Roman"/>
                <w:b/>
                <w:bCs/>
                <w:sz w:val="24"/>
                <w:szCs w:val="24"/>
              </w:rPr>
            </w:pPr>
            <w:r w:rsidRPr="0038526C">
              <w:rPr>
                <w:rFonts w:ascii="Times New Roman" w:hAnsi="Times New Roman" w:cs="Times New Roman"/>
                <w:b/>
                <w:bCs/>
                <w:sz w:val="24"/>
                <w:szCs w:val="24"/>
              </w:rPr>
              <w:t xml:space="preserve">Implementación en Cisco </w:t>
            </w:r>
            <w:proofErr w:type="spellStart"/>
            <w:r w:rsidRPr="0038526C">
              <w:rPr>
                <w:rFonts w:ascii="Times New Roman" w:hAnsi="Times New Roman" w:cs="Times New Roman"/>
                <w:b/>
                <w:bCs/>
                <w:sz w:val="24"/>
                <w:szCs w:val="24"/>
              </w:rPr>
              <w:t>Packet</w:t>
            </w:r>
            <w:proofErr w:type="spellEnd"/>
            <w:r w:rsidRPr="0038526C">
              <w:rPr>
                <w:rFonts w:ascii="Times New Roman" w:hAnsi="Times New Roman" w:cs="Times New Roman"/>
                <w:b/>
                <w:bCs/>
                <w:sz w:val="24"/>
                <w:szCs w:val="24"/>
              </w:rPr>
              <w:t xml:space="preserve"> </w:t>
            </w:r>
            <w:proofErr w:type="spellStart"/>
            <w:r w:rsidRPr="0038526C">
              <w:rPr>
                <w:rFonts w:ascii="Times New Roman" w:hAnsi="Times New Roman" w:cs="Times New Roman"/>
                <w:b/>
                <w:bCs/>
                <w:sz w:val="24"/>
                <w:szCs w:val="24"/>
              </w:rPr>
              <w:t>Tracer</w:t>
            </w:r>
            <w:proofErr w:type="spellEnd"/>
          </w:p>
          <w:p w14:paraId="2FC093B9" w14:textId="77777777" w:rsidR="007413F3" w:rsidRPr="0038526C" w:rsidRDefault="007413F3" w:rsidP="007413F3">
            <w:pPr>
              <w:pStyle w:val="Prrafodelista"/>
              <w:keepNext/>
              <w:spacing w:line="276" w:lineRule="auto"/>
              <w:jc w:val="center"/>
              <w:rPr>
                <w:rFonts w:ascii="Times New Roman" w:hAnsi="Times New Roman" w:cs="Times New Roman"/>
                <w:sz w:val="24"/>
                <w:szCs w:val="24"/>
              </w:rPr>
            </w:pPr>
            <w:r w:rsidRPr="0038526C">
              <w:rPr>
                <w:rFonts w:ascii="Times New Roman" w:hAnsi="Times New Roman" w:cs="Times New Roman"/>
                <w:noProof/>
                <w:sz w:val="24"/>
                <w:szCs w:val="24"/>
              </w:rPr>
              <w:drawing>
                <wp:inline distT="0" distB="0" distL="0" distR="0" wp14:anchorId="5A8A2524" wp14:editId="644BAB0B">
                  <wp:extent cx="5550101" cy="3386667"/>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591" cy="3402221"/>
                          </a:xfrm>
                          <a:prstGeom prst="rect">
                            <a:avLst/>
                          </a:prstGeom>
                        </pic:spPr>
                      </pic:pic>
                    </a:graphicData>
                  </a:graphic>
                </wp:inline>
              </w:drawing>
            </w:r>
          </w:p>
          <w:p w14:paraId="50928FEB" w14:textId="2438A6F9" w:rsidR="007413F3" w:rsidRPr="0038526C" w:rsidRDefault="007413F3" w:rsidP="007413F3">
            <w:pPr>
              <w:pStyle w:val="Descripcin"/>
              <w:spacing w:line="276" w:lineRule="auto"/>
              <w:jc w:val="center"/>
              <w:rPr>
                <w:rFonts w:ascii="Times New Roman" w:hAnsi="Times New Roman" w:cs="Times New Roman"/>
                <w:sz w:val="24"/>
                <w:szCs w:val="24"/>
              </w:rPr>
            </w:pPr>
            <w:r w:rsidRPr="0038526C">
              <w:rPr>
                <w:rFonts w:ascii="Times New Roman" w:hAnsi="Times New Roman" w:cs="Times New Roman"/>
                <w:sz w:val="24"/>
                <w:szCs w:val="24"/>
              </w:rPr>
              <w:t xml:space="preserve">Figura 9. Implementación en Cisco </w:t>
            </w:r>
            <w:proofErr w:type="spellStart"/>
            <w:r w:rsidRPr="0038526C">
              <w:rPr>
                <w:rFonts w:ascii="Times New Roman" w:hAnsi="Times New Roman" w:cs="Times New Roman"/>
                <w:sz w:val="24"/>
                <w:szCs w:val="24"/>
              </w:rPr>
              <w:t>Packet</w:t>
            </w:r>
            <w:proofErr w:type="spellEnd"/>
            <w:r w:rsidRPr="0038526C">
              <w:rPr>
                <w:rFonts w:ascii="Times New Roman" w:hAnsi="Times New Roman" w:cs="Times New Roman"/>
                <w:sz w:val="24"/>
                <w:szCs w:val="24"/>
              </w:rPr>
              <w:t xml:space="preserve"> </w:t>
            </w:r>
            <w:proofErr w:type="spellStart"/>
            <w:r w:rsidRPr="0038526C">
              <w:rPr>
                <w:rFonts w:ascii="Times New Roman" w:hAnsi="Times New Roman" w:cs="Times New Roman"/>
                <w:sz w:val="24"/>
                <w:szCs w:val="24"/>
              </w:rPr>
              <w:t>Tracer</w:t>
            </w:r>
            <w:proofErr w:type="spellEnd"/>
          </w:p>
          <w:p w14:paraId="7283D23E" w14:textId="60A4EE93" w:rsidR="00601491" w:rsidRPr="0038526C" w:rsidRDefault="00601491" w:rsidP="007413F3">
            <w:pPr>
              <w:spacing w:line="276" w:lineRule="auto"/>
              <w:rPr>
                <w:rFonts w:ascii="Times New Roman" w:hAnsi="Times New Roman" w:cs="Times New Roman"/>
                <w:sz w:val="24"/>
                <w:szCs w:val="24"/>
              </w:rPr>
            </w:pPr>
          </w:p>
        </w:tc>
      </w:tr>
      <w:tr w:rsidR="0038526C" w:rsidRPr="0038526C" w14:paraId="3A7F2DDB" w14:textId="77777777" w:rsidTr="0038526C">
        <w:tc>
          <w:tcPr>
            <w:tcW w:w="2831" w:type="dxa"/>
            <w:tcBorders>
              <w:top w:val="single" w:sz="4" w:space="0" w:color="auto"/>
              <w:left w:val="nil"/>
              <w:bottom w:val="single" w:sz="4" w:space="0" w:color="auto"/>
              <w:right w:val="nil"/>
            </w:tcBorders>
          </w:tcPr>
          <w:p w14:paraId="2A433B45" w14:textId="77777777" w:rsidR="00DB3584" w:rsidRPr="0038526C" w:rsidRDefault="00DB3584" w:rsidP="00DB3584">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70457DCF" w14:textId="77777777" w:rsidR="00DB3584" w:rsidRPr="0038526C" w:rsidRDefault="00DB3584" w:rsidP="00DB3584">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34F873CC" w14:textId="77777777" w:rsidR="00DB3584" w:rsidRPr="0038526C" w:rsidRDefault="00DB3584" w:rsidP="00DB3584">
            <w:pPr>
              <w:rPr>
                <w:rFonts w:ascii="Times New Roman" w:hAnsi="Times New Roman" w:cs="Times New Roman"/>
                <w:sz w:val="24"/>
                <w:szCs w:val="24"/>
              </w:rPr>
            </w:pPr>
          </w:p>
        </w:tc>
      </w:tr>
      <w:tr w:rsidR="00DB3584" w:rsidRPr="0038526C" w14:paraId="07B559E5" w14:textId="77777777" w:rsidTr="0038526C">
        <w:tc>
          <w:tcPr>
            <w:tcW w:w="9776" w:type="dxa"/>
            <w:gridSpan w:val="3"/>
            <w:tcBorders>
              <w:top w:val="single" w:sz="4" w:space="0" w:color="auto"/>
              <w:bottom w:val="single" w:sz="4" w:space="0" w:color="auto"/>
            </w:tcBorders>
            <w:shd w:val="clear" w:color="auto" w:fill="1F3864" w:themeFill="accent1" w:themeFillShade="80"/>
          </w:tcPr>
          <w:p w14:paraId="253BF1BB" w14:textId="016B1803" w:rsidR="00DB3584" w:rsidRPr="00CA2918" w:rsidRDefault="00DB3584" w:rsidP="00DB3584">
            <w:pPr>
              <w:pStyle w:val="Prrafodelista"/>
              <w:numPr>
                <w:ilvl w:val="0"/>
                <w:numId w:val="6"/>
              </w:numPr>
              <w:rPr>
                <w:rFonts w:ascii="Times New Roman" w:hAnsi="Times New Roman" w:cs="Times New Roman"/>
                <w:b/>
                <w:bCs/>
                <w:sz w:val="24"/>
                <w:szCs w:val="24"/>
              </w:rPr>
            </w:pPr>
            <w:r w:rsidRPr="00CA2918">
              <w:rPr>
                <w:rFonts w:ascii="Times New Roman" w:hAnsi="Times New Roman" w:cs="Times New Roman"/>
                <w:b/>
                <w:bCs/>
                <w:sz w:val="28"/>
                <w:szCs w:val="28"/>
              </w:rPr>
              <w:t>CONCLUSIONES</w:t>
            </w:r>
          </w:p>
        </w:tc>
      </w:tr>
      <w:tr w:rsidR="00DB3584" w:rsidRPr="0038526C" w14:paraId="6FA1C55B" w14:textId="77777777" w:rsidTr="0038526C">
        <w:tc>
          <w:tcPr>
            <w:tcW w:w="9776" w:type="dxa"/>
            <w:gridSpan w:val="3"/>
            <w:tcBorders>
              <w:bottom w:val="single" w:sz="4" w:space="0" w:color="auto"/>
            </w:tcBorders>
          </w:tcPr>
          <w:p w14:paraId="7B768981" w14:textId="657D1762" w:rsidR="00B052C8" w:rsidRPr="0038526C" w:rsidRDefault="007413F3" w:rsidP="00B052C8">
            <w:pPr>
              <w:widowControl w:val="0"/>
              <w:pBdr>
                <w:top w:val="nil"/>
                <w:left w:val="nil"/>
                <w:bottom w:val="nil"/>
                <w:right w:val="nil"/>
                <w:between w:val="nil"/>
              </w:pBdr>
              <w:spacing w:before="240"/>
              <w:jc w:val="both"/>
              <w:rPr>
                <w:rFonts w:ascii="Times New Roman" w:hAnsi="Times New Roman" w:cs="Times New Roman"/>
                <w:sz w:val="24"/>
                <w:szCs w:val="24"/>
              </w:rPr>
            </w:pPr>
            <w:r w:rsidRPr="0038526C">
              <w:rPr>
                <w:rFonts w:ascii="Times New Roman" w:hAnsi="Times New Roman" w:cs="Times New Roman"/>
                <w:sz w:val="24"/>
                <w:szCs w:val="24"/>
              </w:rPr>
              <w:t xml:space="preserve"> </w:t>
            </w:r>
            <w:r w:rsidR="00B052C8" w:rsidRPr="0038526C">
              <w:rPr>
                <w:rFonts w:ascii="Times New Roman" w:hAnsi="Times New Roman" w:cs="Times New Roman"/>
                <w:sz w:val="24"/>
                <w:szCs w:val="24"/>
              </w:rPr>
              <w:t xml:space="preserve">En esta práctica, se logró establecer y configurar una red de computadoras, lo que permitió comprender la importancia de una adecuada configuración de subredes y la gestión de dispositivos en un entorno de red para no tener hosts innecesarios sino adaptarlos al tamaño de la subred que se necesita. </w:t>
            </w:r>
          </w:p>
          <w:p w14:paraId="69C6185E" w14:textId="70A93F3C" w:rsidR="00B052C8" w:rsidRPr="0038526C" w:rsidRDefault="00B052C8" w:rsidP="00B052C8">
            <w:pPr>
              <w:widowControl w:val="0"/>
              <w:pBdr>
                <w:top w:val="nil"/>
                <w:left w:val="nil"/>
                <w:bottom w:val="nil"/>
                <w:right w:val="nil"/>
                <w:between w:val="nil"/>
              </w:pBdr>
              <w:spacing w:before="240"/>
              <w:jc w:val="both"/>
              <w:rPr>
                <w:rFonts w:ascii="Times New Roman" w:hAnsi="Times New Roman" w:cs="Times New Roman"/>
                <w:sz w:val="24"/>
                <w:szCs w:val="24"/>
              </w:rPr>
            </w:pPr>
            <w:r w:rsidRPr="0038526C">
              <w:rPr>
                <w:rFonts w:ascii="Times New Roman" w:hAnsi="Times New Roman" w:cs="Times New Roman"/>
                <w:sz w:val="24"/>
                <w:szCs w:val="24"/>
              </w:rPr>
              <w:t xml:space="preserve">Además, la práctica resaltó la necesidad de documentar cada paso del proceso y realizar pruebas de conectividad para asegurar un funcionamiento óptimo de la red. </w:t>
            </w:r>
          </w:p>
        </w:tc>
      </w:tr>
      <w:tr w:rsidR="0038526C" w:rsidRPr="0038526C" w14:paraId="06DBDBD4" w14:textId="77777777" w:rsidTr="0038526C">
        <w:tc>
          <w:tcPr>
            <w:tcW w:w="2831" w:type="dxa"/>
            <w:tcBorders>
              <w:top w:val="single" w:sz="4" w:space="0" w:color="auto"/>
              <w:left w:val="nil"/>
              <w:bottom w:val="single" w:sz="4" w:space="0" w:color="auto"/>
              <w:right w:val="nil"/>
            </w:tcBorders>
          </w:tcPr>
          <w:p w14:paraId="2C1D33E3" w14:textId="77777777" w:rsidR="00DB3584" w:rsidRPr="0038526C" w:rsidRDefault="00DB3584" w:rsidP="00DB3584">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775C60CE" w14:textId="77777777" w:rsidR="00DB3584" w:rsidRPr="0038526C" w:rsidRDefault="00DB3584" w:rsidP="00DB3584">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2DFABAC5" w14:textId="77777777" w:rsidR="00DB3584" w:rsidRPr="0038526C" w:rsidRDefault="00DB3584" w:rsidP="00DB3584">
            <w:pPr>
              <w:rPr>
                <w:rFonts w:ascii="Times New Roman" w:hAnsi="Times New Roman" w:cs="Times New Roman"/>
                <w:sz w:val="24"/>
                <w:szCs w:val="24"/>
              </w:rPr>
            </w:pPr>
          </w:p>
        </w:tc>
      </w:tr>
      <w:tr w:rsidR="00DB3584" w:rsidRPr="0038526C" w14:paraId="6412F255" w14:textId="77777777" w:rsidTr="0038526C">
        <w:tc>
          <w:tcPr>
            <w:tcW w:w="9776" w:type="dxa"/>
            <w:gridSpan w:val="3"/>
            <w:tcBorders>
              <w:top w:val="single" w:sz="4" w:space="0" w:color="auto"/>
              <w:bottom w:val="single" w:sz="4" w:space="0" w:color="auto"/>
            </w:tcBorders>
            <w:shd w:val="clear" w:color="auto" w:fill="1F3864" w:themeFill="accent1" w:themeFillShade="80"/>
          </w:tcPr>
          <w:p w14:paraId="6FEFF83B" w14:textId="0E8EEAE5" w:rsidR="00DB3584" w:rsidRPr="00CA2918" w:rsidRDefault="00DB3584" w:rsidP="00DB3584">
            <w:pPr>
              <w:pStyle w:val="Prrafodelista"/>
              <w:numPr>
                <w:ilvl w:val="0"/>
                <w:numId w:val="6"/>
              </w:numPr>
              <w:rPr>
                <w:rFonts w:ascii="Times New Roman" w:hAnsi="Times New Roman" w:cs="Times New Roman"/>
                <w:b/>
                <w:bCs/>
                <w:sz w:val="28"/>
                <w:szCs w:val="28"/>
              </w:rPr>
            </w:pPr>
            <w:r w:rsidRPr="00CA2918">
              <w:rPr>
                <w:rFonts w:ascii="Times New Roman" w:hAnsi="Times New Roman" w:cs="Times New Roman"/>
                <w:b/>
                <w:bCs/>
                <w:sz w:val="28"/>
                <w:szCs w:val="28"/>
              </w:rPr>
              <w:lastRenderedPageBreak/>
              <w:t>RECOMENDACIONES</w:t>
            </w:r>
          </w:p>
        </w:tc>
      </w:tr>
      <w:tr w:rsidR="009B58AC" w:rsidRPr="0038526C" w14:paraId="71FF2142" w14:textId="77777777" w:rsidTr="0038526C">
        <w:tc>
          <w:tcPr>
            <w:tcW w:w="9776" w:type="dxa"/>
            <w:gridSpan w:val="3"/>
            <w:tcBorders>
              <w:bottom w:val="single" w:sz="4" w:space="0" w:color="auto"/>
            </w:tcBorders>
          </w:tcPr>
          <w:p w14:paraId="221DF2FA" w14:textId="00FBEEB7" w:rsidR="009B58AC" w:rsidRPr="0038526C" w:rsidRDefault="00B052C8" w:rsidP="00B052C8">
            <w:pPr>
              <w:widowControl w:val="0"/>
              <w:numPr>
                <w:ilvl w:val="0"/>
                <w:numId w:val="8"/>
              </w:numPr>
              <w:pBdr>
                <w:top w:val="nil"/>
                <w:left w:val="nil"/>
                <w:bottom w:val="nil"/>
                <w:right w:val="nil"/>
                <w:between w:val="nil"/>
              </w:pBdr>
              <w:spacing w:before="240" w:after="160" w:line="276" w:lineRule="auto"/>
              <w:jc w:val="both"/>
              <w:rPr>
                <w:rFonts w:ascii="Times New Roman" w:hAnsi="Times New Roman" w:cs="Times New Roman"/>
                <w:sz w:val="24"/>
                <w:szCs w:val="24"/>
              </w:rPr>
            </w:pPr>
            <w:r w:rsidRPr="0038526C">
              <w:rPr>
                <w:rFonts w:ascii="Times New Roman" w:hAnsi="Times New Roman" w:cs="Times New Roman"/>
                <w:sz w:val="24"/>
                <w:szCs w:val="24"/>
              </w:rPr>
              <w:t>La utilización de Kaspersky dificulta la conexión entre las máquinas, ya que bloquea el acceso a la red. Sería recomendable que la contraseña utilizada para la conexión esté disponible. O se considere la posibilidad de utilizar el sistema de seguridad proporcionado por Windows en lugar de Kaspersky.</w:t>
            </w:r>
          </w:p>
        </w:tc>
      </w:tr>
      <w:tr w:rsidR="0038526C" w:rsidRPr="0038526C" w14:paraId="3F1E6A3E" w14:textId="77777777" w:rsidTr="0038526C">
        <w:tc>
          <w:tcPr>
            <w:tcW w:w="2831" w:type="dxa"/>
            <w:tcBorders>
              <w:top w:val="single" w:sz="4" w:space="0" w:color="auto"/>
              <w:left w:val="nil"/>
              <w:bottom w:val="single" w:sz="4" w:space="0" w:color="auto"/>
              <w:right w:val="nil"/>
            </w:tcBorders>
          </w:tcPr>
          <w:p w14:paraId="0B36697A" w14:textId="77777777" w:rsidR="00DB3584" w:rsidRPr="0038526C" w:rsidRDefault="00DB3584" w:rsidP="00DB3584">
            <w:pPr>
              <w:rPr>
                <w:rFonts w:ascii="Times New Roman" w:hAnsi="Times New Roman" w:cs="Times New Roman"/>
                <w:sz w:val="24"/>
                <w:szCs w:val="24"/>
              </w:rPr>
            </w:pPr>
          </w:p>
        </w:tc>
        <w:tc>
          <w:tcPr>
            <w:tcW w:w="2831" w:type="dxa"/>
            <w:tcBorders>
              <w:top w:val="single" w:sz="4" w:space="0" w:color="auto"/>
              <w:left w:val="nil"/>
              <w:bottom w:val="single" w:sz="4" w:space="0" w:color="auto"/>
              <w:right w:val="nil"/>
            </w:tcBorders>
          </w:tcPr>
          <w:p w14:paraId="41791662" w14:textId="77777777" w:rsidR="00DB3584" w:rsidRPr="0038526C" w:rsidRDefault="00DB3584" w:rsidP="00DB3584">
            <w:pPr>
              <w:rPr>
                <w:rFonts w:ascii="Times New Roman" w:hAnsi="Times New Roman" w:cs="Times New Roman"/>
                <w:sz w:val="24"/>
                <w:szCs w:val="24"/>
              </w:rPr>
            </w:pPr>
          </w:p>
        </w:tc>
        <w:tc>
          <w:tcPr>
            <w:tcW w:w="4114" w:type="dxa"/>
            <w:tcBorders>
              <w:top w:val="single" w:sz="4" w:space="0" w:color="auto"/>
              <w:left w:val="nil"/>
              <w:bottom w:val="single" w:sz="4" w:space="0" w:color="auto"/>
              <w:right w:val="nil"/>
            </w:tcBorders>
          </w:tcPr>
          <w:p w14:paraId="5D5C75C2" w14:textId="77777777" w:rsidR="00DB3584" w:rsidRPr="0038526C" w:rsidRDefault="00DB3584" w:rsidP="00DB3584">
            <w:pPr>
              <w:rPr>
                <w:rFonts w:ascii="Times New Roman" w:hAnsi="Times New Roman" w:cs="Times New Roman"/>
                <w:sz w:val="24"/>
                <w:szCs w:val="24"/>
              </w:rPr>
            </w:pPr>
          </w:p>
        </w:tc>
      </w:tr>
      <w:tr w:rsidR="00DB3584" w:rsidRPr="0038526C" w14:paraId="4104A6B3" w14:textId="77777777" w:rsidTr="0038526C">
        <w:tc>
          <w:tcPr>
            <w:tcW w:w="9776" w:type="dxa"/>
            <w:gridSpan w:val="3"/>
            <w:tcBorders>
              <w:top w:val="single" w:sz="4" w:space="0" w:color="auto"/>
            </w:tcBorders>
            <w:shd w:val="clear" w:color="auto" w:fill="1F3864" w:themeFill="accent1" w:themeFillShade="80"/>
          </w:tcPr>
          <w:p w14:paraId="35B6CDDF" w14:textId="439ACC41" w:rsidR="00DB3584" w:rsidRPr="0038526C" w:rsidRDefault="00B052C8" w:rsidP="00B052C8">
            <w:pPr>
              <w:pStyle w:val="Prrafodelista"/>
              <w:numPr>
                <w:ilvl w:val="0"/>
                <w:numId w:val="6"/>
              </w:numPr>
              <w:rPr>
                <w:rFonts w:ascii="Times New Roman" w:hAnsi="Times New Roman" w:cs="Times New Roman"/>
                <w:b/>
                <w:bCs/>
                <w:sz w:val="24"/>
                <w:szCs w:val="24"/>
              </w:rPr>
            </w:pPr>
            <w:r w:rsidRPr="00CA2918">
              <w:rPr>
                <w:rFonts w:ascii="Times New Roman" w:hAnsi="Times New Roman" w:cs="Times New Roman"/>
                <w:b/>
                <w:bCs/>
                <w:sz w:val="28"/>
                <w:szCs w:val="28"/>
              </w:rPr>
              <w:t>FUENTES DE INFORMACIÓN</w:t>
            </w:r>
          </w:p>
        </w:tc>
      </w:tr>
      <w:tr w:rsidR="00B052C8" w:rsidRPr="0038526C" w14:paraId="35B20EA8" w14:textId="77777777" w:rsidTr="0038526C">
        <w:tc>
          <w:tcPr>
            <w:tcW w:w="9776" w:type="dxa"/>
            <w:gridSpan w:val="3"/>
          </w:tcPr>
          <w:p w14:paraId="683A228D" w14:textId="77777777" w:rsidR="00B052C8" w:rsidRPr="0038526C" w:rsidRDefault="00B052C8" w:rsidP="0038526C">
            <w:pPr>
              <w:pStyle w:val="Prrafodelista"/>
              <w:numPr>
                <w:ilvl w:val="0"/>
                <w:numId w:val="7"/>
              </w:numPr>
              <w:spacing w:line="276" w:lineRule="auto"/>
              <w:rPr>
                <w:rFonts w:ascii="Times New Roman" w:hAnsi="Times New Roman" w:cs="Times New Roman"/>
                <w:sz w:val="24"/>
                <w:szCs w:val="24"/>
              </w:rPr>
            </w:pPr>
            <w:r w:rsidRPr="0038526C">
              <w:rPr>
                <w:rFonts w:ascii="Times New Roman" w:hAnsi="Times New Roman" w:cs="Times New Roman"/>
                <w:sz w:val="24"/>
                <w:szCs w:val="24"/>
              </w:rPr>
              <w:t>Perfil, V. T. mi. (s/f). Direccionamiento y Enrutamiento. Blogspot.com. Recuperado el 25 de octubre de 2024, de https://direccionamientoyenrutamiento.blogspot.com/2015/09/11-direccionamiento-ip-y-subredes.html</w:t>
            </w:r>
          </w:p>
          <w:p w14:paraId="495FF455" w14:textId="77777777" w:rsidR="0038526C" w:rsidRPr="0038526C" w:rsidRDefault="0038526C" w:rsidP="0038526C">
            <w:pPr>
              <w:pStyle w:val="Prrafodelista"/>
              <w:numPr>
                <w:ilvl w:val="0"/>
                <w:numId w:val="7"/>
              </w:numPr>
              <w:spacing w:line="276" w:lineRule="auto"/>
              <w:rPr>
                <w:rFonts w:ascii="Times New Roman" w:hAnsi="Times New Roman" w:cs="Times New Roman"/>
                <w:sz w:val="24"/>
                <w:szCs w:val="24"/>
              </w:rPr>
            </w:pPr>
            <w:r w:rsidRPr="0038526C">
              <w:rPr>
                <w:rFonts w:ascii="Times New Roman" w:hAnsi="Times New Roman" w:cs="Times New Roman"/>
                <w:sz w:val="24"/>
                <w:szCs w:val="24"/>
              </w:rPr>
              <w:t>Cálculo de Subredes Con Máscara de Longitud Fija. (s/f). Scribd. Recuperado el 25 de octubre de 2024, de https://es.scribd.com/document/577742415/Calculo-de-subredes-con-mascara-de-longitud-fija</w:t>
            </w:r>
          </w:p>
          <w:p w14:paraId="07287235" w14:textId="6564CDA7" w:rsidR="00B052C8" w:rsidRPr="0038526C" w:rsidRDefault="0038526C" w:rsidP="0038526C">
            <w:pPr>
              <w:pStyle w:val="Prrafodelista"/>
              <w:numPr>
                <w:ilvl w:val="0"/>
                <w:numId w:val="7"/>
              </w:numPr>
              <w:spacing w:line="276" w:lineRule="auto"/>
              <w:rPr>
                <w:rFonts w:ascii="Times New Roman" w:hAnsi="Times New Roman" w:cs="Times New Roman"/>
                <w:sz w:val="24"/>
                <w:szCs w:val="24"/>
              </w:rPr>
            </w:pPr>
            <w:proofErr w:type="spellStart"/>
            <w:r w:rsidRPr="0038526C">
              <w:rPr>
                <w:rFonts w:ascii="Times New Roman" w:hAnsi="Times New Roman" w:cs="Times New Roman"/>
                <w:sz w:val="24"/>
                <w:szCs w:val="24"/>
              </w:rPr>
              <w:t>BitporBit</w:t>
            </w:r>
            <w:proofErr w:type="spellEnd"/>
            <w:r w:rsidRPr="0038526C">
              <w:rPr>
                <w:rFonts w:ascii="Times New Roman" w:hAnsi="Times New Roman" w:cs="Times New Roman"/>
                <w:sz w:val="24"/>
                <w:szCs w:val="24"/>
              </w:rPr>
              <w:t xml:space="preserve"> [@bitporbitYT]. (s/f). 1. Subneteo IPv4 método FLSM (mascara de subred de longitud fija). </w:t>
            </w:r>
            <w:proofErr w:type="spellStart"/>
            <w:r w:rsidRPr="0038526C">
              <w:rPr>
                <w:rFonts w:ascii="Times New Roman" w:hAnsi="Times New Roman" w:cs="Times New Roman"/>
                <w:sz w:val="24"/>
                <w:szCs w:val="24"/>
              </w:rPr>
              <w:t>Youtube</w:t>
            </w:r>
            <w:proofErr w:type="spellEnd"/>
            <w:r w:rsidRPr="0038526C">
              <w:rPr>
                <w:rFonts w:ascii="Times New Roman" w:hAnsi="Times New Roman" w:cs="Times New Roman"/>
                <w:sz w:val="24"/>
                <w:szCs w:val="24"/>
              </w:rPr>
              <w:t xml:space="preserve">. Recuperado el 25 de octubre de 2024, de </w:t>
            </w:r>
            <w:hyperlink r:id="rId21" w:history="1">
              <w:r w:rsidRPr="00383052">
                <w:rPr>
                  <w:rStyle w:val="Hipervnculo"/>
                  <w:rFonts w:ascii="Times New Roman" w:hAnsi="Times New Roman" w:cs="Times New Roman"/>
                  <w:sz w:val="24"/>
                  <w:szCs w:val="24"/>
                </w:rPr>
                <w:t>https://www.youtube.com/watch?v=PQLeOD83O2M</w:t>
              </w:r>
            </w:hyperlink>
          </w:p>
        </w:tc>
      </w:tr>
    </w:tbl>
    <w:p w14:paraId="60D25F44" w14:textId="7897E84B" w:rsidR="00B24C15" w:rsidRPr="0038526C" w:rsidRDefault="00B24C15" w:rsidP="00DB3584">
      <w:pPr>
        <w:pStyle w:val="Descripcin"/>
        <w:rPr>
          <w:rFonts w:ascii="Times New Roman" w:hAnsi="Times New Roman" w:cs="Times New Roman"/>
          <w:sz w:val="24"/>
          <w:szCs w:val="24"/>
        </w:rPr>
      </w:pPr>
    </w:p>
    <w:sectPr w:rsidR="00B24C15" w:rsidRPr="0038526C" w:rsidSect="0038526C">
      <w:headerReference w:type="even" r:id="rId22"/>
      <w:headerReference w:type="default" r:id="rId23"/>
      <w:footerReference w:type="even" r:id="rId24"/>
      <w:footerReference w:type="default" r:id="rId25"/>
      <w:headerReference w:type="first" r:id="rId26"/>
      <w:footerReference w:type="first" r:id="rId27"/>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5B990" w14:textId="77777777" w:rsidR="00B33DBC" w:rsidRDefault="00B33DBC" w:rsidP="006A37C4">
      <w:pPr>
        <w:spacing w:after="0" w:line="240" w:lineRule="auto"/>
      </w:pPr>
      <w:r>
        <w:separator/>
      </w:r>
    </w:p>
  </w:endnote>
  <w:endnote w:type="continuationSeparator" w:id="0">
    <w:p w14:paraId="0F3D36C6" w14:textId="77777777" w:rsidR="00B33DBC" w:rsidRDefault="00B33DBC" w:rsidP="006A3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D2C40" w14:textId="77777777" w:rsidR="004C3FF1" w:rsidRDefault="004C3F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64ADC" w14:textId="77777777" w:rsidR="00151241" w:rsidRDefault="00151241">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62E9524E" w14:textId="77777777" w:rsidR="00151241" w:rsidRDefault="0015124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63C2" w14:textId="77777777" w:rsidR="004C3FF1" w:rsidRDefault="004C3F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6E083" w14:textId="77777777" w:rsidR="00B33DBC" w:rsidRDefault="00B33DBC" w:rsidP="006A37C4">
      <w:pPr>
        <w:spacing w:after="0" w:line="240" w:lineRule="auto"/>
      </w:pPr>
      <w:r>
        <w:separator/>
      </w:r>
    </w:p>
  </w:footnote>
  <w:footnote w:type="continuationSeparator" w:id="0">
    <w:p w14:paraId="135D982F" w14:textId="77777777" w:rsidR="00B33DBC" w:rsidRDefault="00B33DBC" w:rsidP="006A37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9331" w14:textId="77777777" w:rsidR="004C3FF1" w:rsidRDefault="004C3F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3064"/>
      <w:gridCol w:w="6672"/>
    </w:tblGrid>
    <w:tr w:rsidR="00151241" w14:paraId="57C81B35" w14:textId="77777777" w:rsidTr="0038526C">
      <w:tc>
        <w:tcPr>
          <w:tcW w:w="3245" w:type="dxa"/>
        </w:tcPr>
        <w:p w14:paraId="1E75D1F0" w14:textId="7D46F665" w:rsidR="00151241" w:rsidRDefault="00151241" w:rsidP="00151241">
          <w:pPr>
            <w:pStyle w:val="Encabezado"/>
          </w:pPr>
          <w:r>
            <w:rPr>
              <w:noProof/>
            </w:rPr>
            <w:drawing>
              <wp:anchor distT="0" distB="0" distL="114300" distR="114300" simplePos="0" relativeHeight="251658240" behindDoc="1" locked="0" layoutInCell="1" allowOverlap="1" wp14:anchorId="26677D99" wp14:editId="5B2D1EA8">
                <wp:simplePos x="0" y="0"/>
                <wp:positionH relativeFrom="column">
                  <wp:posOffset>80221</wp:posOffset>
                </wp:positionH>
                <wp:positionV relativeFrom="paragraph">
                  <wp:posOffset>52070</wp:posOffset>
                </wp:positionV>
                <wp:extent cx="1597025" cy="419735"/>
                <wp:effectExtent l="0" t="0" r="3175" b="0"/>
                <wp:wrapNone/>
                <wp:docPr id="1" name="Imagen 1" descr="Prensa | Universidad de Cue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sa | Universidad de Cuenc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97025" cy="419735"/>
                        </a:xfrm>
                        <a:prstGeom prst="rect">
                          <a:avLst/>
                        </a:prstGeom>
                        <a:noFill/>
                        <a:ln>
                          <a:noFill/>
                        </a:ln>
                      </pic:spPr>
                    </pic:pic>
                  </a:graphicData>
                </a:graphic>
              </wp:anchor>
            </w:drawing>
          </w:r>
        </w:p>
      </w:tc>
      <w:tc>
        <w:tcPr>
          <w:tcW w:w="6956" w:type="dxa"/>
        </w:tcPr>
        <w:p w14:paraId="17057E5C" w14:textId="77777777" w:rsidR="00151241" w:rsidRPr="0038526C" w:rsidRDefault="00151241" w:rsidP="00151241">
          <w:pPr>
            <w:jc w:val="center"/>
            <w:rPr>
              <w:rFonts w:ascii="Times New Roman" w:hAnsi="Times New Roman" w:cs="Times New Roman"/>
              <w:sz w:val="24"/>
              <w:szCs w:val="24"/>
            </w:rPr>
          </w:pPr>
          <w:r w:rsidRPr="0038526C">
            <w:rPr>
              <w:rFonts w:ascii="Times New Roman" w:hAnsi="Times New Roman" w:cs="Times New Roman"/>
              <w:sz w:val="24"/>
              <w:szCs w:val="24"/>
            </w:rPr>
            <w:t>FACULTAD DE INGENIERÍA</w:t>
          </w:r>
        </w:p>
        <w:p w14:paraId="48CD4931" w14:textId="77777777" w:rsidR="00151241" w:rsidRPr="0038526C" w:rsidRDefault="00151241" w:rsidP="00151241">
          <w:pPr>
            <w:jc w:val="center"/>
            <w:rPr>
              <w:rFonts w:ascii="Times New Roman" w:hAnsi="Times New Roman" w:cs="Times New Roman"/>
              <w:sz w:val="24"/>
              <w:szCs w:val="24"/>
            </w:rPr>
          </w:pPr>
          <w:r w:rsidRPr="0038526C">
            <w:rPr>
              <w:rFonts w:ascii="Times New Roman" w:hAnsi="Times New Roman" w:cs="Times New Roman"/>
              <w:sz w:val="24"/>
              <w:szCs w:val="24"/>
            </w:rPr>
            <w:t>LABORATORIO DE REDES DE COMPUTADORAS</w:t>
          </w:r>
        </w:p>
        <w:p w14:paraId="09AD48A2" w14:textId="067DB85E" w:rsidR="00151241" w:rsidRDefault="00151241" w:rsidP="00151241">
          <w:pPr>
            <w:pStyle w:val="Encabezado"/>
            <w:jc w:val="center"/>
          </w:pPr>
          <w:r w:rsidRPr="0038526C">
            <w:rPr>
              <w:rFonts w:ascii="Times New Roman" w:hAnsi="Times New Roman" w:cs="Times New Roman"/>
              <w:sz w:val="24"/>
              <w:szCs w:val="24"/>
            </w:rPr>
            <w:t>MANUAL DE PRÁCTICAS</w:t>
          </w:r>
        </w:p>
      </w:tc>
    </w:tr>
  </w:tbl>
  <w:p w14:paraId="352426BE" w14:textId="77777777" w:rsidR="00151241" w:rsidRDefault="0015124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FF47" w14:textId="77777777" w:rsidR="004C3FF1" w:rsidRDefault="004C3F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C75F9"/>
    <w:multiLevelType w:val="hybridMultilevel"/>
    <w:tmpl w:val="AE6869E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5667645"/>
    <w:multiLevelType w:val="hybridMultilevel"/>
    <w:tmpl w:val="5798DE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2050974"/>
    <w:multiLevelType w:val="hybridMultilevel"/>
    <w:tmpl w:val="C76CF4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434330E"/>
    <w:multiLevelType w:val="multilevel"/>
    <w:tmpl w:val="ABE4E8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3FC3E76"/>
    <w:multiLevelType w:val="hybridMultilevel"/>
    <w:tmpl w:val="4A6EAC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53927B6"/>
    <w:multiLevelType w:val="hybridMultilevel"/>
    <w:tmpl w:val="AFC6B3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FC30E9D"/>
    <w:multiLevelType w:val="hybridMultilevel"/>
    <w:tmpl w:val="7488ED9E"/>
    <w:lvl w:ilvl="0" w:tplc="0EF65A80">
      <w:start w:val="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B94A18"/>
    <w:multiLevelType w:val="hybridMultilevel"/>
    <w:tmpl w:val="C116E8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7"/>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7C4"/>
    <w:rsid w:val="000F3EBD"/>
    <w:rsid w:val="00151241"/>
    <w:rsid w:val="0019146C"/>
    <w:rsid w:val="0038526C"/>
    <w:rsid w:val="004C3FF1"/>
    <w:rsid w:val="005329B3"/>
    <w:rsid w:val="005613B8"/>
    <w:rsid w:val="00601491"/>
    <w:rsid w:val="006A37C4"/>
    <w:rsid w:val="007413F3"/>
    <w:rsid w:val="00757FB5"/>
    <w:rsid w:val="009B58AC"/>
    <w:rsid w:val="00A42C88"/>
    <w:rsid w:val="00B052C8"/>
    <w:rsid w:val="00B24C15"/>
    <w:rsid w:val="00B33DBC"/>
    <w:rsid w:val="00CA2918"/>
    <w:rsid w:val="00DB3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12289"/>
  <w15:chartTrackingRefBased/>
  <w15:docId w15:val="{74275FE1-540E-4954-BD05-54FF91FD8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A3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A37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A37C4"/>
  </w:style>
  <w:style w:type="paragraph" w:styleId="Piedepgina">
    <w:name w:val="footer"/>
    <w:basedOn w:val="Normal"/>
    <w:link w:val="PiedepginaCar"/>
    <w:uiPriority w:val="99"/>
    <w:unhideWhenUsed/>
    <w:rsid w:val="006A37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A37C4"/>
  </w:style>
  <w:style w:type="paragraph" w:styleId="Prrafodelista">
    <w:name w:val="List Paragraph"/>
    <w:basedOn w:val="Normal"/>
    <w:uiPriority w:val="34"/>
    <w:qFormat/>
    <w:rsid w:val="006A37C4"/>
    <w:pPr>
      <w:ind w:left="720"/>
      <w:contextualSpacing/>
    </w:pPr>
  </w:style>
  <w:style w:type="character" w:styleId="Textodelmarcadordeposicin">
    <w:name w:val="Placeholder Text"/>
    <w:basedOn w:val="Fuentedeprrafopredeter"/>
    <w:uiPriority w:val="99"/>
    <w:semiHidden/>
    <w:rsid w:val="00A42C88"/>
    <w:rPr>
      <w:color w:val="808080"/>
    </w:rPr>
  </w:style>
  <w:style w:type="paragraph" w:styleId="Descripcin">
    <w:name w:val="caption"/>
    <w:basedOn w:val="Normal"/>
    <w:next w:val="Normal"/>
    <w:uiPriority w:val="35"/>
    <w:unhideWhenUsed/>
    <w:qFormat/>
    <w:rsid w:val="00DB358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38526C"/>
    <w:rPr>
      <w:color w:val="0563C1" w:themeColor="hyperlink"/>
      <w:u w:val="single"/>
    </w:rPr>
  </w:style>
  <w:style w:type="character" w:styleId="Mencinsinresolver">
    <w:name w:val="Unresolved Mention"/>
    <w:basedOn w:val="Fuentedeprrafopredeter"/>
    <w:uiPriority w:val="99"/>
    <w:semiHidden/>
    <w:unhideWhenUsed/>
    <w:rsid w:val="003852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www.youtube.com/watch?v=PQLeOD83O2M"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E680C-C51E-48D0-97CF-89FAFF68A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8</Pages>
  <Words>1463</Words>
  <Characters>8047</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Marisol Peñafiel</dc:creator>
  <cp:keywords/>
  <dc:description/>
  <cp:lastModifiedBy>Marisol Peñafiel</cp:lastModifiedBy>
  <cp:revision>2</cp:revision>
  <dcterms:created xsi:type="dcterms:W3CDTF">2024-10-25T01:29:00Z</dcterms:created>
  <dcterms:modified xsi:type="dcterms:W3CDTF">2024-10-25T03:50:00Z</dcterms:modified>
</cp:coreProperties>
</file>